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D724" w14:textId="77777777" w:rsidR="00BB6AA2" w:rsidRPr="00DE215F" w:rsidRDefault="00BB6AA2" w:rsidP="00771A94">
      <w:pPr>
        <w:tabs>
          <w:tab w:val="left" w:pos="284"/>
        </w:tabs>
        <w:ind w:right="-567"/>
        <w:jc w:val="center"/>
        <w:rPr>
          <w:rFonts w:ascii="Cambria" w:hAnsi="Cambria"/>
          <w:sz w:val="24"/>
          <w:szCs w:val="24"/>
        </w:rPr>
      </w:pPr>
      <w:r w:rsidRPr="00DE215F">
        <w:rPr>
          <w:rFonts w:ascii="Cambria" w:hAnsi="Cambria"/>
          <w:noProof/>
          <w:sz w:val="24"/>
          <w:szCs w:val="24"/>
        </w:rPr>
        <w:drawing>
          <wp:inline distT="0" distB="0" distL="0" distR="0" wp14:anchorId="666D40D4" wp14:editId="085CF6FC">
            <wp:extent cx="1642745" cy="542290"/>
            <wp:effectExtent l="0" t="0" r="0" b="0"/>
            <wp:docPr id="6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s://www.wfosigw.lodz.pl/przegladarka-plikow/full-color-pelna-nazw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4683" w14:textId="0A197DA7" w:rsidR="00BB6AA2" w:rsidRPr="00DE215F" w:rsidRDefault="00BB6AA2" w:rsidP="00771A94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__________</w:t>
      </w:r>
      <w:r w:rsidR="00DE215F">
        <w:rPr>
          <w:rFonts w:ascii="Cambria" w:hAnsi="Cambria"/>
          <w:sz w:val="24"/>
          <w:szCs w:val="24"/>
        </w:rPr>
        <w:t>______________________________</w:t>
      </w:r>
      <w:r w:rsidRPr="00DE215F">
        <w:rPr>
          <w:rFonts w:ascii="Cambria" w:hAnsi="Cambria"/>
          <w:sz w:val="24"/>
          <w:szCs w:val="24"/>
        </w:rPr>
        <w:t>__________________________________</w:t>
      </w:r>
      <w:r w:rsidR="00B0179F" w:rsidRPr="00DE215F">
        <w:rPr>
          <w:rFonts w:ascii="Cambria" w:hAnsi="Cambria"/>
          <w:sz w:val="24"/>
          <w:szCs w:val="24"/>
        </w:rPr>
        <w:t>_____________________________</w:t>
      </w:r>
    </w:p>
    <w:p w14:paraId="0D90DF8B" w14:textId="65FE696B" w:rsidR="00BB6AA2" w:rsidRPr="00DE215F" w:rsidRDefault="00BB6AA2" w:rsidP="00771A94">
      <w:pPr>
        <w:tabs>
          <w:tab w:val="left" w:pos="284"/>
        </w:tabs>
        <w:ind w:right="-567"/>
        <w:jc w:val="right"/>
        <w:rPr>
          <w:rFonts w:ascii="Cambria" w:hAnsi="Cambria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 xml:space="preserve">Opoczno, dnia </w:t>
      </w:r>
      <w:r w:rsidR="00771A94">
        <w:rPr>
          <w:rFonts w:ascii="Cambria" w:hAnsi="Cambria"/>
          <w:sz w:val="24"/>
          <w:szCs w:val="24"/>
        </w:rPr>
        <w:t>20</w:t>
      </w:r>
      <w:r w:rsidR="008D190D" w:rsidRPr="00DE215F">
        <w:rPr>
          <w:rFonts w:ascii="Cambria" w:hAnsi="Cambria"/>
          <w:sz w:val="24"/>
          <w:szCs w:val="24"/>
        </w:rPr>
        <w:t>.10.</w:t>
      </w:r>
      <w:r w:rsidRPr="00DE215F">
        <w:rPr>
          <w:rFonts w:ascii="Cambria" w:hAnsi="Cambria"/>
          <w:sz w:val="24"/>
          <w:szCs w:val="24"/>
        </w:rPr>
        <w:t>2022 r.</w:t>
      </w:r>
    </w:p>
    <w:p w14:paraId="09DC83B5" w14:textId="3C48908A" w:rsidR="00BB6AA2" w:rsidRPr="00DE215F" w:rsidRDefault="00BB6AA2" w:rsidP="00771A94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Znak postępowania: ZP.0</w:t>
      </w:r>
      <w:r w:rsidR="008D190D" w:rsidRPr="00DE215F">
        <w:rPr>
          <w:rFonts w:ascii="Cambria" w:hAnsi="Cambria"/>
          <w:sz w:val="24"/>
          <w:szCs w:val="24"/>
        </w:rPr>
        <w:t>3</w:t>
      </w:r>
      <w:r w:rsidRPr="00DE215F">
        <w:rPr>
          <w:rFonts w:ascii="Cambria" w:hAnsi="Cambria"/>
          <w:sz w:val="24"/>
          <w:szCs w:val="24"/>
        </w:rPr>
        <w:t>.2022</w:t>
      </w:r>
    </w:p>
    <w:p w14:paraId="6BB570AC" w14:textId="77777777" w:rsidR="00BB6AA2" w:rsidRPr="00DE215F" w:rsidRDefault="00BB6AA2" w:rsidP="00771A94">
      <w:pPr>
        <w:tabs>
          <w:tab w:val="left" w:pos="284"/>
        </w:tabs>
        <w:spacing w:after="0"/>
        <w:ind w:right="-567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DE215F">
        <w:rPr>
          <w:rFonts w:ascii="Cambria" w:hAnsi="Cambria" w:cs="Times New Roman"/>
          <w:b/>
          <w:bCs/>
          <w:sz w:val="24"/>
          <w:szCs w:val="24"/>
        </w:rPr>
        <w:t>- Strona internetowa prowadzonego postępowania –</w:t>
      </w:r>
    </w:p>
    <w:p w14:paraId="2AB05FFC" w14:textId="77777777" w:rsidR="00BB6AA2" w:rsidRPr="00DE215F" w:rsidRDefault="00BB6AA2" w:rsidP="00771A94">
      <w:pPr>
        <w:tabs>
          <w:tab w:val="left" w:pos="284"/>
        </w:tabs>
        <w:spacing w:after="0"/>
        <w:ind w:right="-567"/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DE215F">
        <w:rPr>
          <w:rFonts w:ascii="Cambria" w:hAnsi="Cambria" w:cs="Times New Roman"/>
          <w:b/>
          <w:bCs/>
          <w:sz w:val="24"/>
          <w:szCs w:val="24"/>
        </w:rPr>
        <w:t>- Wszyscy Wykonawcy -</w:t>
      </w:r>
    </w:p>
    <w:p w14:paraId="4B5F16CB" w14:textId="77777777" w:rsidR="00BB6AA2" w:rsidRPr="00DE215F" w:rsidRDefault="00BB6AA2" w:rsidP="00771A94">
      <w:pPr>
        <w:pStyle w:val="Akapitzlist"/>
        <w:tabs>
          <w:tab w:val="left" w:pos="284"/>
        </w:tabs>
        <w:spacing w:after="0"/>
        <w:ind w:left="0" w:right="-567"/>
        <w:jc w:val="both"/>
        <w:rPr>
          <w:rFonts w:ascii="Cambria" w:hAnsi="Cambria"/>
          <w:sz w:val="24"/>
          <w:szCs w:val="24"/>
        </w:rPr>
      </w:pPr>
    </w:p>
    <w:p w14:paraId="19FA5831" w14:textId="46E05553" w:rsidR="00BB6AA2" w:rsidRPr="00DE215F" w:rsidRDefault="00BB6AA2" w:rsidP="00771A94">
      <w:pPr>
        <w:tabs>
          <w:tab w:val="left" w:pos="284"/>
        </w:tabs>
        <w:spacing w:after="0"/>
        <w:ind w:right="-567"/>
        <w:jc w:val="both"/>
        <w:rPr>
          <w:rFonts w:ascii="Cambria" w:hAnsi="Cambria"/>
          <w:color w:val="0070C0"/>
          <w:sz w:val="24"/>
          <w:szCs w:val="24"/>
        </w:rPr>
      </w:pPr>
      <w:bookmarkStart w:id="0" w:name="_Hlk97801155"/>
      <w:r w:rsidRPr="00DE215F">
        <w:rPr>
          <w:rFonts w:ascii="Cambria" w:hAnsi="Cambria"/>
          <w:b/>
          <w:bCs/>
          <w:sz w:val="24"/>
          <w:szCs w:val="24"/>
        </w:rPr>
        <w:t>Dotyczy:</w:t>
      </w:r>
      <w:r w:rsidRPr="00DE215F">
        <w:rPr>
          <w:rFonts w:ascii="Cambria" w:hAnsi="Cambria"/>
          <w:sz w:val="24"/>
          <w:szCs w:val="24"/>
        </w:rPr>
        <w:t xml:space="preserve"> </w:t>
      </w:r>
      <w:r w:rsidRPr="00DE215F">
        <w:rPr>
          <w:rFonts w:ascii="Cambria" w:hAnsi="Cambria" w:cs="Times New Roman"/>
          <w:sz w:val="24"/>
          <w:szCs w:val="24"/>
        </w:rPr>
        <w:t xml:space="preserve">postępowania o udzielenie zamówienia publicznego prowadzonego </w:t>
      </w:r>
      <w:r w:rsidRPr="00DE215F">
        <w:rPr>
          <w:rFonts w:ascii="Cambria" w:hAnsi="Cambria"/>
          <w:sz w:val="24"/>
          <w:szCs w:val="24"/>
        </w:rPr>
        <w:t xml:space="preserve">w trybie </w:t>
      </w:r>
      <w:r w:rsidRPr="00DE215F">
        <w:rPr>
          <w:rFonts w:ascii="Cambria" w:hAnsi="Cambria"/>
          <w:sz w:val="24"/>
          <w:szCs w:val="24"/>
        </w:rPr>
        <w:br/>
        <w:t>przetargu nieograniczonego na podstawie ustawy z dnia 11 września 2019r. – Prawo zamówień publicznych (t. j. Dz.U. z 202</w:t>
      </w:r>
      <w:r w:rsidR="008D190D" w:rsidRPr="00DE215F">
        <w:rPr>
          <w:rFonts w:ascii="Cambria" w:hAnsi="Cambria"/>
          <w:sz w:val="24"/>
          <w:szCs w:val="24"/>
        </w:rPr>
        <w:t>2</w:t>
      </w:r>
      <w:r w:rsidRPr="00DE215F">
        <w:rPr>
          <w:rFonts w:ascii="Cambria" w:hAnsi="Cambria"/>
          <w:sz w:val="24"/>
          <w:szCs w:val="24"/>
        </w:rPr>
        <w:t xml:space="preserve"> r., poz. </w:t>
      </w:r>
      <w:r w:rsidR="008D190D" w:rsidRPr="00DE215F">
        <w:rPr>
          <w:rFonts w:ascii="Cambria" w:hAnsi="Cambria"/>
          <w:sz w:val="24"/>
          <w:szCs w:val="24"/>
        </w:rPr>
        <w:t>1710</w:t>
      </w:r>
      <w:r w:rsidRPr="00DE215F">
        <w:rPr>
          <w:rFonts w:ascii="Cambria" w:hAnsi="Cambria"/>
          <w:sz w:val="24"/>
          <w:szCs w:val="24"/>
        </w:rPr>
        <w:t xml:space="preserve"> ze zm.) na realizację zadania p.n.</w:t>
      </w:r>
      <w:r w:rsidRPr="00DE215F"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</w:t>
      </w:r>
      <w:r w:rsidRPr="00DE215F">
        <w:rPr>
          <w:rStyle w:val="markedcontent"/>
          <w:rFonts w:ascii="Cambria" w:hAnsi="Cambria" w:cs="Arial"/>
          <w:b/>
          <w:bCs/>
          <w:color w:val="0070C0"/>
          <w:sz w:val="24"/>
          <w:szCs w:val="24"/>
        </w:rPr>
        <w:t>,, Zakup pięciu autobusów zasilanych gazem CNG ”</w:t>
      </w:r>
      <w:r w:rsidRPr="00DE215F">
        <w:rPr>
          <w:rStyle w:val="markedcontent"/>
          <w:rFonts w:ascii="Cambria" w:hAnsi="Cambria" w:cs="Arial"/>
          <w:color w:val="0070C0"/>
          <w:sz w:val="24"/>
          <w:szCs w:val="24"/>
        </w:rPr>
        <w:t xml:space="preserve"> </w:t>
      </w:r>
      <w:r w:rsidRPr="00DE215F">
        <w:rPr>
          <w:rFonts w:ascii="Cambria" w:hAnsi="Cambria"/>
          <w:sz w:val="24"/>
          <w:szCs w:val="24"/>
        </w:rPr>
        <w:t xml:space="preserve">w ramach realizacji zadania p.n. </w:t>
      </w:r>
      <w:r w:rsidRPr="00DE215F">
        <w:rPr>
          <w:rStyle w:val="markedcontent"/>
          <w:rFonts w:ascii="Cambria" w:hAnsi="Cambria" w:cs="Arial"/>
          <w:sz w:val="24"/>
          <w:szCs w:val="24"/>
        </w:rPr>
        <w:t>Zakup pięciu busów zasilanych gazem CNG oraz kompletnego systemu tankowania CNG.</w:t>
      </w:r>
    </w:p>
    <w:bookmarkEnd w:id="0"/>
    <w:p w14:paraId="34161F9A" w14:textId="77777777" w:rsidR="00BB6AA2" w:rsidRPr="00DE215F" w:rsidRDefault="00BB6AA2" w:rsidP="00771A94">
      <w:pPr>
        <w:tabs>
          <w:tab w:val="left" w:pos="284"/>
          <w:tab w:val="left" w:pos="567"/>
        </w:tabs>
        <w:ind w:right="-567"/>
        <w:contextualSpacing/>
        <w:jc w:val="both"/>
        <w:rPr>
          <w:rFonts w:ascii="Cambria" w:hAnsi="Cambria"/>
          <w:sz w:val="24"/>
          <w:szCs w:val="24"/>
        </w:rPr>
      </w:pPr>
    </w:p>
    <w:p w14:paraId="2479E54B" w14:textId="0EF61B34" w:rsidR="00BB6AA2" w:rsidRPr="00DE215F" w:rsidRDefault="00BB6AA2" w:rsidP="00771A94">
      <w:pPr>
        <w:tabs>
          <w:tab w:val="left" w:pos="284"/>
        </w:tabs>
        <w:ind w:right="-567"/>
        <w:jc w:val="both"/>
        <w:rPr>
          <w:rFonts w:ascii="Cambria" w:hAnsi="Cambria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Działając na podstawie art. 135 ust. 6 ustawy z dnia 11 września 2019 r. Prawo zamówień publicznych( t. j. Dz. U. z 202</w:t>
      </w:r>
      <w:r w:rsidR="00B0179F" w:rsidRPr="00DE215F">
        <w:rPr>
          <w:rFonts w:ascii="Cambria" w:hAnsi="Cambria"/>
          <w:sz w:val="24"/>
          <w:szCs w:val="24"/>
        </w:rPr>
        <w:t>2</w:t>
      </w:r>
      <w:r w:rsidRPr="00DE215F">
        <w:rPr>
          <w:rFonts w:ascii="Cambria" w:hAnsi="Cambria"/>
          <w:sz w:val="24"/>
          <w:szCs w:val="24"/>
        </w:rPr>
        <w:t xml:space="preserve"> r. , poz. </w:t>
      </w:r>
      <w:r w:rsidR="00B0179F" w:rsidRPr="00DE215F">
        <w:rPr>
          <w:rFonts w:ascii="Cambria" w:hAnsi="Cambria"/>
          <w:sz w:val="24"/>
          <w:szCs w:val="24"/>
        </w:rPr>
        <w:t>1710</w:t>
      </w:r>
      <w:r w:rsidRPr="00DE215F">
        <w:rPr>
          <w:rFonts w:ascii="Cambria" w:hAnsi="Cambria"/>
          <w:sz w:val="24"/>
          <w:szCs w:val="24"/>
        </w:rPr>
        <w:t xml:space="preserve"> ze zm.) </w:t>
      </w:r>
      <w:r w:rsidRPr="00DE215F">
        <w:rPr>
          <w:rFonts w:ascii="Cambria" w:hAnsi="Cambria"/>
          <w:b/>
          <w:sz w:val="24"/>
          <w:szCs w:val="24"/>
        </w:rPr>
        <w:t>Zamawiający</w:t>
      </w:r>
      <w:r w:rsidRPr="00DE215F">
        <w:rPr>
          <w:rFonts w:ascii="Cambria" w:hAnsi="Cambria"/>
          <w:sz w:val="24"/>
          <w:szCs w:val="24"/>
        </w:rPr>
        <w:t xml:space="preserve"> - </w:t>
      </w:r>
      <w:r w:rsidRPr="00DE215F">
        <w:rPr>
          <w:rFonts w:ascii="Cambria" w:hAnsi="Cambria"/>
          <w:b/>
          <w:sz w:val="24"/>
          <w:szCs w:val="24"/>
        </w:rPr>
        <w:t>Miejskie Przedsiębiorstwo Komunikacyjne Sp. z o.o. ul. Przemysłowa 2, 26-300 Opoczno</w:t>
      </w:r>
      <w:r w:rsidRPr="00DE215F">
        <w:rPr>
          <w:rFonts w:ascii="Cambria" w:hAnsi="Cambria"/>
          <w:sz w:val="24"/>
          <w:szCs w:val="24"/>
        </w:rPr>
        <w:t xml:space="preserve">, przekazuje treść zapytań dotyczących Specyfikacji Warunków Zamówienia [SWZ], wraz z udzielonymi wyjaśnieniami: </w:t>
      </w:r>
    </w:p>
    <w:p w14:paraId="735E30A1" w14:textId="77777777" w:rsidR="00684D05" w:rsidRPr="00DE215F" w:rsidRDefault="00684D05" w:rsidP="00771A94">
      <w:pPr>
        <w:tabs>
          <w:tab w:val="left" w:pos="284"/>
        </w:tabs>
        <w:spacing w:after="0"/>
        <w:jc w:val="center"/>
        <w:rPr>
          <w:rFonts w:ascii="Cambria" w:hAnsi="Cambria"/>
          <w:b/>
          <w:sz w:val="24"/>
          <w:szCs w:val="24"/>
        </w:rPr>
      </w:pPr>
      <w:r w:rsidRPr="00DE215F">
        <w:rPr>
          <w:rFonts w:ascii="Cambria" w:hAnsi="Cambria"/>
          <w:b/>
          <w:sz w:val="24"/>
          <w:szCs w:val="24"/>
          <w:highlight w:val="yellow"/>
        </w:rPr>
        <w:t xml:space="preserve">Pytania </w:t>
      </w:r>
      <w:r w:rsidR="009E6E49" w:rsidRPr="00DE215F">
        <w:rPr>
          <w:rFonts w:ascii="Cambria" w:hAnsi="Cambria"/>
          <w:b/>
          <w:sz w:val="24"/>
          <w:szCs w:val="24"/>
          <w:highlight w:val="yellow"/>
        </w:rPr>
        <w:t xml:space="preserve">Wykonawcy </w:t>
      </w:r>
      <w:r w:rsidRPr="00DE215F">
        <w:rPr>
          <w:rFonts w:ascii="Cambria" w:hAnsi="Cambria"/>
          <w:b/>
          <w:sz w:val="24"/>
          <w:szCs w:val="24"/>
          <w:highlight w:val="yellow"/>
        </w:rPr>
        <w:t>i odpowiedzi Zamawiającego</w:t>
      </w:r>
    </w:p>
    <w:p w14:paraId="0449F864" w14:textId="77777777" w:rsidR="00200C7B" w:rsidRPr="00DE215F" w:rsidRDefault="00200C7B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24CAD405" w14:textId="1BD85F65" w:rsidR="00200C7B" w:rsidRPr="00DE215F" w:rsidRDefault="00200C7B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Pytanie 1 </w:t>
      </w:r>
    </w:p>
    <w:p w14:paraId="1434866E" w14:textId="526606E3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1.W szczegółowym opisie przedmiotu zamówienia Załącznik nr. 1 do SIWZ, w pkt. 3 Zamawiający określił ilość dodatkowych siedzeń uchylnych na 4 siedzenia. </w:t>
      </w:r>
      <w:r w:rsidRPr="00DE215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Czy z uwagi na wymagania dotyczące spełniania Regulaminu 107 EKG ONZ Zamawiający zmieni liczbę siedzeń uchylnych na 2 szt. </w:t>
      </w:r>
    </w:p>
    <w:p w14:paraId="4AB7A4FE" w14:textId="4720085A" w:rsidR="0053482F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Uzasadnienie: Konstrukcja autobusu jak również spełnienie Regulaminu 107 EKG ONZ powodują techniczne problemy z zamontowaniem większej ilości siedzeń uchylnych niż 2 szt. </w:t>
      </w:r>
    </w:p>
    <w:p w14:paraId="28DD6A22" w14:textId="77777777" w:rsidR="0046467E" w:rsidRPr="00DE215F" w:rsidRDefault="0046467E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513D7085" w14:textId="77777777" w:rsidR="0046467E" w:rsidRPr="00DE215F" w:rsidRDefault="0046467E" w:rsidP="00771A94">
      <w:pPr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zamontowanie dwóch siedzeń uchylnych.</w:t>
      </w:r>
    </w:p>
    <w:p w14:paraId="4B15FF27" w14:textId="1F16A8A0" w:rsidR="0046467E" w:rsidRPr="00DE215F" w:rsidRDefault="0046467E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</w:t>
      </w:r>
    </w:p>
    <w:p w14:paraId="02418217" w14:textId="19E92243" w:rsidR="0053482F" w:rsidRPr="00DE215F" w:rsidRDefault="0053482F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>Pkt. 4 Układ zasilania paliwem, Zamawiający oczekuje montażu dwóch zaworów do tankowania gazu</w:t>
      </w:r>
      <w:r w:rsidR="0046467E" w:rsidRPr="00DE215F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NGV1 i NGV2 . </w:t>
      </w:r>
    </w:p>
    <w:p w14:paraId="671D83D1" w14:textId="72709219" w:rsidR="0053482F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53482F" w:rsidRPr="00DE215F">
        <w:rPr>
          <w:rFonts w:ascii="Cambria" w:hAnsi="Cambria" w:cs="Times New Roman"/>
          <w:color w:val="000000"/>
          <w:sz w:val="24"/>
          <w:szCs w:val="24"/>
        </w:rPr>
        <w:t>zy Zamawiający dopuści rozwiązanie z zamontowanym 1 zaworem NGV2.</w:t>
      </w:r>
    </w:p>
    <w:p w14:paraId="07666CA3" w14:textId="77777777" w:rsidR="0046467E" w:rsidRPr="00DE215F" w:rsidRDefault="0046467E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34F42AE0" w14:textId="77777777" w:rsidR="0046467E" w:rsidRPr="00DE215F" w:rsidRDefault="0046467E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nie dopuszcza zamontowania tylko jednego zaworu NGV2. Wymagany jest montaż dwóch zaworów tj. NGV1 i NGV2.</w:t>
      </w:r>
    </w:p>
    <w:p w14:paraId="2333A736" w14:textId="66EF8482" w:rsidR="0046467E" w:rsidRPr="00DE215F" w:rsidRDefault="0046467E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3</w:t>
      </w:r>
    </w:p>
    <w:p w14:paraId="4424BE9F" w14:textId="69CE6CD9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>Pkt.</w:t>
      </w:r>
      <w:r w:rsidR="0046467E" w:rsidRPr="00DE215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DE215F">
        <w:rPr>
          <w:rFonts w:ascii="Cambria" w:hAnsi="Cambria" w:cs="Times New Roman"/>
          <w:color w:val="000000"/>
          <w:sz w:val="24"/>
          <w:szCs w:val="24"/>
        </w:rPr>
        <w:t>5 Skrzynia biegów, Zamawiający określił minimalne wymagania dotyczące ilości biegów na minimum 6</w:t>
      </w:r>
      <w:r w:rsidR="001340C9" w:rsidRPr="00DE215F">
        <w:rPr>
          <w:rFonts w:ascii="Cambria" w:hAnsi="Cambria" w:cs="Times New Roman"/>
          <w:color w:val="000000"/>
          <w:sz w:val="24"/>
          <w:szCs w:val="24"/>
        </w:rPr>
        <w:t>,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 a zalecana 8 biegowa +bieg wsteczny. </w:t>
      </w:r>
    </w:p>
    <w:p w14:paraId="50B1A8F6" w14:textId="0F399BE5" w:rsidR="00200C7B" w:rsidRPr="00DE215F" w:rsidRDefault="001340C9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200C7B" w:rsidRPr="00DE215F">
        <w:rPr>
          <w:rFonts w:ascii="Cambria" w:hAnsi="Cambria" w:cs="Times New Roman"/>
          <w:color w:val="000000"/>
          <w:sz w:val="24"/>
          <w:szCs w:val="24"/>
        </w:rPr>
        <w:t xml:space="preserve">zy Zamawiający dopuść skrzynie biegów o 4 przełożeniach do przodu +bieg wsteczny. </w:t>
      </w:r>
    </w:p>
    <w:p w14:paraId="1235F595" w14:textId="41463C64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Uzasadnienie: zapisany warunek wskazuje na jednego producenta skrzyń biegów przeznaczonych do ruchu miejskiego, jest to nie zgodne z duchem ustawy </w:t>
      </w:r>
      <w:r w:rsidRPr="00DE215F">
        <w:rPr>
          <w:rFonts w:ascii="Cambria" w:hAnsi="Cambria" w:cs="Cambria"/>
          <w:color w:val="000000"/>
          <w:sz w:val="24"/>
          <w:szCs w:val="24"/>
        </w:rPr>
        <w:t>Prawo Zamówień Publicznych (</w:t>
      </w:r>
      <w:proofErr w:type="spellStart"/>
      <w:r w:rsidRPr="00DE215F">
        <w:rPr>
          <w:rFonts w:ascii="Cambria" w:hAnsi="Cambria" w:cs="Cambria"/>
          <w:color w:val="000000"/>
          <w:sz w:val="24"/>
          <w:szCs w:val="24"/>
        </w:rPr>
        <w:t>t.j</w:t>
      </w:r>
      <w:proofErr w:type="spellEnd"/>
      <w:r w:rsidRPr="00DE215F">
        <w:rPr>
          <w:rFonts w:ascii="Cambria" w:hAnsi="Cambria" w:cs="Cambria"/>
          <w:color w:val="000000"/>
          <w:sz w:val="24"/>
          <w:szCs w:val="24"/>
        </w:rPr>
        <w:t>. Dz. U. z 2021r., poz. 1129 ze zm.)</w:t>
      </w:r>
      <w:r w:rsidRPr="00DE215F">
        <w:rPr>
          <w:rFonts w:ascii="Cambria" w:hAnsi="Cambria" w:cs="Times New Roman"/>
          <w:color w:val="000000"/>
          <w:sz w:val="24"/>
          <w:szCs w:val="24"/>
        </w:rPr>
        <w:t>, ponieważ ogranicza możliwość konkurencji</w:t>
      </w:r>
      <w:r w:rsidR="001340C9" w:rsidRPr="00DE215F">
        <w:rPr>
          <w:rFonts w:ascii="Cambria" w:hAnsi="Cambria" w:cs="Times New Roman"/>
          <w:color w:val="000000"/>
          <w:sz w:val="24"/>
          <w:szCs w:val="24"/>
        </w:rPr>
        <w:t>,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 a tym samym wpływu na końcową cenę. </w:t>
      </w:r>
    </w:p>
    <w:p w14:paraId="3B1AFE57" w14:textId="141F655F" w:rsidR="00200C7B" w:rsidRPr="00DE215F" w:rsidRDefault="00200C7B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56277476" w14:textId="3FFC06AA" w:rsidR="00200C7B" w:rsidRPr="00DE215F" w:rsidRDefault="001340C9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nie dopuszcza zastosowania skrzyni biegów o 4 przełożeniach plus jeden bieg wsteczny. Zastosowania skrzynie 6 lub 8 biegowej znacznie zwiększa efektywność pojazdu </w:t>
      </w:r>
      <w:r w:rsidRPr="00DE215F">
        <w:rPr>
          <w:rFonts w:ascii="Cambria" w:hAnsi="Cambria" w:cs="Times New Roman"/>
          <w:sz w:val="24"/>
          <w:szCs w:val="24"/>
        </w:rPr>
        <w:br/>
        <w:t>i skrzyni biegów.</w:t>
      </w:r>
    </w:p>
    <w:p w14:paraId="7DAC750B" w14:textId="0DC93166" w:rsidR="00200C7B" w:rsidRPr="00DE215F" w:rsidRDefault="001340C9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Pytanie </w:t>
      </w:r>
      <w:r w:rsidR="00174C66" w:rsidRPr="00DE215F">
        <w:rPr>
          <w:rFonts w:ascii="Cambria" w:hAnsi="Cambria" w:cs="Times New Roman"/>
          <w:b/>
          <w:color w:val="0070C0"/>
          <w:sz w:val="24"/>
          <w:szCs w:val="24"/>
        </w:rPr>
        <w:t>4</w:t>
      </w:r>
    </w:p>
    <w:p w14:paraId="298F90D1" w14:textId="071A2008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6 Klimatyzacja, układ chłodzenia i ogrzewania. Zamawiający wymaga aby zbiorniki wyrównawcze były wykonane z materiałów odpornych na korozję. </w:t>
      </w:r>
    </w:p>
    <w:p w14:paraId="03B36F08" w14:textId="475F4FBA" w:rsidR="00200C7B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200C7B" w:rsidRPr="00DE215F">
        <w:rPr>
          <w:rFonts w:ascii="Cambria" w:hAnsi="Cambria" w:cs="Times New Roman"/>
          <w:color w:val="000000"/>
          <w:sz w:val="24"/>
          <w:szCs w:val="24"/>
        </w:rPr>
        <w:t xml:space="preserve">zy Zamawiający dopuści zbiorniki wyrównawcze stalowe zabezpieczone antykorozyjnie. </w:t>
      </w:r>
    </w:p>
    <w:p w14:paraId="15B735DD" w14:textId="288B39BA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Uzasadnienie: postęp technologii jest antykorozyjnej jest dzisiaj tak duży, że trwałość </w:t>
      </w:r>
      <w:r w:rsidR="001053EB" w:rsidRPr="00DE215F">
        <w:rPr>
          <w:rFonts w:ascii="Cambria" w:hAnsi="Cambria" w:cs="Times New Roman"/>
          <w:color w:val="000000"/>
          <w:sz w:val="24"/>
          <w:szCs w:val="24"/>
        </w:rPr>
        <w:t>z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biorników stalowych nie odbiega od wykonanych z materiałów odpornych na korozję. Zabezpieczenia w kładzie powietrznym gwarantują zabezpieczenie przed wilgocią znajdującą się w układzie. </w:t>
      </w:r>
    </w:p>
    <w:p w14:paraId="038970C3" w14:textId="77777777" w:rsidR="001053EB" w:rsidRPr="00DE215F" w:rsidRDefault="001053EB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17D1EA5" w14:textId="25401D6F" w:rsidR="001053EB" w:rsidRPr="00DE215F" w:rsidRDefault="00174C66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dopuści zbiorniki wyrównawcze stalowe zabezpieczone antykorozyjnie, jeśli zapewni to trwałość układu i odporność na korozje.</w:t>
      </w:r>
    </w:p>
    <w:p w14:paraId="580D5F54" w14:textId="081D0978" w:rsidR="001053EB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5</w:t>
      </w:r>
    </w:p>
    <w:p w14:paraId="233E83F6" w14:textId="11D3D835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 7 instalacja elektryczna: </w:t>
      </w:r>
    </w:p>
    <w:p w14:paraId="305930FC" w14:textId="4C3458A5" w:rsidR="00200C7B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200C7B" w:rsidRPr="00DE215F">
        <w:rPr>
          <w:rFonts w:ascii="Cambria" w:hAnsi="Cambria" w:cs="Times New Roman"/>
          <w:color w:val="000000"/>
          <w:sz w:val="24"/>
          <w:szCs w:val="24"/>
        </w:rPr>
        <w:t xml:space="preserve">zy Zamawiający dopuści do postępowania pojazd zasilany 24V napięciem i montaż dwóch akumulatorów min.110Ah. </w:t>
      </w:r>
    </w:p>
    <w:p w14:paraId="68B90B5C" w14:textId="77777777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Uzasadnienie: Pojazd , który mamy zamiar zaoferować jest zasilany tak jak wszystkie pojazdy ciężkie czyli napięciem 24V i jak tego typu pojazdy posiada 2 akumulatory. </w:t>
      </w:r>
    </w:p>
    <w:p w14:paraId="07C5B20B" w14:textId="77777777" w:rsidR="00174C66" w:rsidRPr="00DE215F" w:rsidRDefault="00174C66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464C0951" w14:textId="7D6F40F3" w:rsidR="00174C66" w:rsidRPr="00DE215F" w:rsidRDefault="00174C66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dopuści w postępowaniu pojazd zasilany 24V napięciem i montaż dwóch akumulatorów 110 Ah, jeżeli wpłynie to na zwiększenie efektywności układu elektrycznego.</w:t>
      </w:r>
    </w:p>
    <w:p w14:paraId="6E0E408A" w14:textId="1E017B97" w:rsidR="00174C66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6</w:t>
      </w:r>
    </w:p>
    <w:p w14:paraId="114F6203" w14:textId="3BFD88E7" w:rsidR="00911242" w:rsidRPr="00DE215F" w:rsidRDefault="00911242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9 układ hamulcowy: Zamawiający wymaga aby oferowany pojazd posiadał dwuobwodowy układ hydrauliczny . </w:t>
      </w:r>
    </w:p>
    <w:p w14:paraId="47CC610F" w14:textId="52A8BE48" w:rsidR="00200C7B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200C7B" w:rsidRPr="00DE215F">
        <w:rPr>
          <w:rFonts w:ascii="Cambria" w:hAnsi="Cambria" w:cs="Times New Roman"/>
          <w:color w:val="000000"/>
          <w:sz w:val="24"/>
          <w:szCs w:val="24"/>
        </w:rPr>
        <w:t xml:space="preserve">zy Zamawiający dopuści pojazd wyposażony w pneumatyczny układ hamulcowy, stosowany standardowo w pojazdach większych niż pojazdy dostawcze o DMC powyżej 3,5 t. </w:t>
      </w:r>
    </w:p>
    <w:p w14:paraId="75A6E56A" w14:textId="77777777" w:rsidR="00174C66" w:rsidRPr="00DE215F" w:rsidRDefault="00174C66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34BDEAC8" w14:textId="77777777" w:rsidR="00174C66" w:rsidRPr="00DE215F" w:rsidRDefault="00174C66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dopuści zarówno obwodowy układ hydrauliczny jak i układ pneumatyczny hamulcowy.</w:t>
      </w:r>
    </w:p>
    <w:p w14:paraId="301BB353" w14:textId="226539C9" w:rsidR="00174C66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7</w:t>
      </w:r>
    </w:p>
    <w:p w14:paraId="3FAF1D22" w14:textId="0879E0CF" w:rsidR="00911242" w:rsidRPr="00DE215F" w:rsidRDefault="00911242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10 system przeciwpożarowy. Zamawiający żąda pełnego systemu detekcji i gaszenia. </w:t>
      </w:r>
    </w:p>
    <w:p w14:paraId="0C4AECA3" w14:textId="287D507B" w:rsidR="00200C7B" w:rsidRPr="00DE215F" w:rsidRDefault="00174C66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Cs/>
          <w:color w:val="000000"/>
          <w:sz w:val="24"/>
          <w:szCs w:val="24"/>
        </w:rPr>
        <w:t>C</w:t>
      </w:r>
      <w:r w:rsidR="00200C7B" w:rsidRPr="00DE215F">
        <w:rPr>
          <w:rFonts w:ascii="Cambria" w:hAnsi="Cambria" w:cs="Times New Roman"/>
          <w:color w:val="000000"/>
          <w:sz w:val="24"/>
          <w:szCs w:val="24"/>
        </w:rPr>
        <w:t xml:space="preserve">zy Zamawiający dopuści pojazd wyposażony jedynie w system detekcji z sygnalizacją na desce rozdzielczej kierowcy działający niezależnie do zasilania pojazdu. </w:t>
      </w:r>
    </w:p>
    <w:p w14:paraId="5DEBE3C7" w14:textId="77777777" w:rsidR="00174C66" w:rsidRPr="00DE215F" w:rsidRDefault="00174C66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03F63C4D" w14:textId="4C4DF048" w:rsidR="00911242" w:rsidRPr="00DE215F" w:rsidRDefault="00BA4090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nie dopuszcza jedynie urządzenia sygnalizującego. Wymagane jest również urządzenie do detekcji i gaszenia pojazdu.</w:t>
      </w:r>
    </w:p>
    <w:p w14:paraId="7AE6D13E" w14:textId="2566F8C7" w:rsidR="00911242" w:rsidRPr="00DE215F" w:rsidRDefault="00911242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lastRenderedPageBreak/>
        <w:t xml:space="preserve">Pytanie </w:t>
      </w:r>
      <w:r w:rsidR="00BA4090" w:rsidRPr="00DE215F">
        <w:rPr>
          <w:rFonts w:ascii="Cambria" w:hAnsi="Cambria" w:cs="Times New Roman"/>
          <w:b/>
          <w:color w:val="0070C0"/>
          <w:sz w:val="24"/>
          <w:szCs w:val="24"/>
        </w:rPr>
        <w:t>8</w:t>
      </w:r>
    </w:p>
    <w:p w14:paraId="3B4F40AA" w14:textId="79DB1DD5" w:rsidR="00911242" w:rsidRPr="00DE215F" w:rsidRDefault="00911242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 11 układ drzwi: Zamawiający określił układ drzwi 0-2-2 lub 0-1-2 co zapewne jest błędem pisarskim </w:t>
      </w:r>
    </w:p>
    <w:p w14:paraId="59255816" w14:textId="1D5BAC52" w:rsidR="00200C7B" w:rsidRPr="00DE215F" w:rsidRDefault="00200C7B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Pytanie: </w:t>
      </w:r>
      <w:r w:rsidRPr="00DE215F">
        <w:rPr>
          <w:rFonts w:ascii="Cambria" w:hAnsi="Cambria" w:cs="Times New Roman"/>
          <w:color w:val="000000"/>
          <w:sz w:val="24"/>
          <w:szCs w:val="24"/>
        </w:rPr>
        <w:t>czy Zamawiający dopuści do postępowania pojazd wypos</w:t>
      </w:r>
      <w:r w:rsidR="00BA4090" w:rsidRPr="00DE215F">
        <w:rPr>
          <w:rFonts w:ascii="Cambria" w:hAnsi="Cambria" w:cs="Times New Roman"/>
          <w:color w:val="000000"/>
          <w:sz w:val="24"/>
          <w:szCs w:val="24"/>
        </w:rPr>
        <w:t>ażony w następujący układ drzwi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: 1-2-0 oraz z uwagi na parametry a szczególnie na długość pojazdu zawartą w Opisie Przedmiotu Zamówienia określonego na 9,5m i wymagania dotyczące ilości miejsc oraz konstrukcję pojazdu nie ma możliwości wykonania szerszego otworu drzwi przednich jednoskrzydłowych wykonanych na przednim zwisie pojazdu więcej niż 650 mm. Jest to zgodne z Regulaminem. </w:t>
      </w:r>
    </w:p>
    <w:p w14:paraId="43B5A6C3" w14:textId="77777777" w:rsidR="00BA4090" w:rsidRPr="00DE215F" w:rsidRDefault="00BA4090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9A9153C" w14:textId="2ACB5F55" w:rsidR="00BA4090" w:rsidRPr="00DE215F" w:rsidRDefault="00BA4090" w:rsidP="00771A94">
      <w:pPr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układ drzwi 1-2-0.</w:t>
      </w:r>
    </w:p>
    <w:p w14:paraId="56A058DE" w14:textId="35B86FD1" w:rsidR="00BA4090" w:rsidRPr="00DE215F" w:rsidRDefault="00BA4090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9</w:t>
      </w:r>
    </w:p>
    <w:p w14:paraId="49E59E3E" w14:textId="5CC27975" w:rsidR="00BA4090" w:rsidRPr="00DE215F" w:rsidRDefault="00BA4090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14 zawieszenie: Zamawiający wymaga zawieszenie tylnej osi było pneumatyczne. </w:t>
      </w:r>
    </w:p>
    <w:p w14:paraId="4909893D" w14:textId="77777777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Pytanie 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:czy Zamawiający dopuści do przetargu pojazd wyposażony w osie przednią i tylną na zawieszeniu pneumatycznym z funkcją przyklęku. </w:t>
      </w:r>
    </w:p>
    <w:p w14:paraId="296E7107" w14:textId="0DE2BA63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>Uzasadnienie: rozwiązanie tylko z tylną osią na zawieszeniu pneumatycznym jest charakterystycznym rozwiązaniem dla busów. Pojazd, który zamierzamy zaoferować</w:t>
      </w:r>
    </w:p>
    <w:p w14:paraId="294FE4B2" w14:textId="77777777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posiada klasyczne pneumatyczne zawieszenie stosowane w tego typu pojazdach jako rozwiązanie standardowe. </w:t>
      </w:r>
    </w:p>
    <w:p w14:paraId="457231B4" w14:textId="77777777" w:rsidR="00BA4090" w:rsidRPr="00DE215F" w:rsidRDefault="00BA4090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4763F5B5" w14:textId="77777777" w:rsidR="00BA4090" w:rsidRPr="00DE215F" w:rsidRDefault="00BA4090" w:rsidP="00771A94">
      <w:pPr>
        <w:ind w:right="-85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do przetargu pojazd wyposażony w osie przednią i tylną na zawieszeniu pneumatycznym z funkcją przyklęku.</w:t>
      </w:r>
    </w:p>
    <w:p w14:paraId="417987E4" w14:textId="2D99E212" w:rsidR="00BA4090" w:rsidRPr="00DE215F" w:rsidRDefault="00BA4090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10</w:t>
      </w:r>
    </w:p>
    <w:p w14:paraId="5D0C1CEE" w14:textId="6E5EFA16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16 wnętrze: Zamawiający oczekuje, że siedzenie kierowcy musi być hydraulicznie amortyzowane. </w:t>
      </w:r>
    </w:p>
    <w:p w14:paraId="34BEC8E1" w14:textId="77777777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Pytanie: 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czy Zamawiający dopuści fotel kierowcy na zawieszeniu pneumatycznym z regulacją wysokości i odległości od kierownicy wyposażony w zagłówek. </w:t>
      </w:r>
    </w:p>
    <w:p w14:paraId="0FD7DCC5" w14:textId="77777777" w:rsidR="00BA4090" w:rsidRPr="00DE215F" w:rsidRDefault="00BA4090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7541ACB2" w14:textId="7B233658" w:rsidR="00BA4090" w:rsidRPr="00DE215F" w:rsidRDefault="00BA4090" w:rsidP="00771A94">
      <w:pPr>
        <w:ind w:right="-85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dopuszcza, aby fotel kierowcy był na zawieszeniu pneumatycznym wyposażonym w zagłówek oraz w regulację wysokości i odległości od kierownicy. </w:t>
      </w:r>
    </w:p>
    <w:p w14:paraId="33ED289D" w14:textId="2DF110C5" w:rsidR="00BA4090" w:rsidRPr="00DE215F" w:rsidRDefault="00BA4090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</w:t>
      </w:r>
      <w:r w:rsidR="00460C29" w:rsidRPr="00DE215F">
        <w:rPr>
          <w:rFonts w:ascii="Cambria" w:hAnsi="Cambria" w:cs="Times New Roman"/>
          <w:b/>
          <w:color w:val="0070C0"/>
          <w:sz w:val="24"/>
          <w:szCs w:val="24"/>
        </w:rPr>
        <w:t>1</w:t>
      </w:r>
    </w:p>
    <w:p w14:paraId="162D213A" w14:textId="793BD9B5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Pkt. 21 : Ogumienie, Zamawiający wymaga montażu kołpaków. </w:t>
      </w:r>
    </w:p>
    <w:p w14:paraId="7CE0979C" w14:textId="77777777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Pytanie: </w:t>
      </w:r>
      <w:r w:rsidRPr="00DE215F">
        <w:rPr>
          <w:rFonts w:ascii="Cambria" w:hAnsi="Cambria" w:cs="Times New Roman"/>
          <w:color w:val="000000"/>
          <w:sz w:val="24"/>
          <w:szCs w:val="24"/>
        </w:rPr>
        <w:t xml:space="preserve">Czy Zamawiający dopuści możliwość montażu tylko na przedniej osi tzw. koronki (osłony śrub kół przednich ),chroniącej przed możliwością uszkodzenia pasażerów lub pojazdu. </w:t>
      </w:r>
    </w:p>
    <w:p w14:paraId="1A351673" w14:textId="4F252997" w:rsidR="00200C7B" w:rsidRPr="00DE215F" w:rsidRDefault="00200C7B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color w:val="000000"/>
          <w:sz w:val="24"/>
          <w:szCs w:val="24"/>
        </w:rPr>
        <w:t>Uzasadnienie: Wspomniane rozwiązanie jest zgodne z przepisami homologacyjnymi i Ustawy prawo o ruchu drogowym.</w:t>
      </w:r>
    </w:p>
    <w:p w14:paraId="2E10DC33" w14:textId="77777777" w:rsidR="00BA4090" w:rsidRPr="00DE215F" w:rsidRDefault="00BA4090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01AB0349" w14:textId="2B56C614" w:rsidR="00200C7B" w:rsidRPr="00DE215F" w:rsidRDefault="00BA4090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montaż tzw. koronki (osłony śrub kół przednich) na przedniej osi pojazdu.</w:t>
      </w:r>
    </w:p>
    <w:p w14:paraId="18A9C244" w14:textId="77777777" w:rsidR="00200C7B" w:rsidRPr="00DE215F" w:rsidRDefault="00200C7B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1443571F" w14:textId="0A552549" w:rsidR="00460C29" w:rsidRPr="00DE215F" w:rsidRDefault="00460C29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</w:t>
      </w:r>
      <w:r w:rsidR="009A155A" w:rsidRPr="00DE215F">
        <w:rPr>
          <w:rFonts w:ascii="Cambria" w:hAnsi="Cambria" w:cs="Times New Roman"/>
          <w:b/>
          <w:color w:val="0070C0"/>
          <w:sz w:val="24"/>
          <w:szCs w:val="24"/>
        </w:rPr>
        <w:t>2</w:t>
      </w:r>
    </w:p>
    <w:p w14:paraId="64833A08" w14:textId="18B1E176" w:rsidR="00460C29" w:rsidRPr="00DE215F" w:rsidRDefault="00460C29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Dotyczy Załącznik nr 1 do SWZ Opis przedmiotu zamówienia punkt 18.</w:t>
      </w:r>
      <w:r w:rsidR="00DE215F">
        <w:rPr>
          <w:rFonts w:ascii="Cambria" w:hAnsi="Cambria"/>
          <w:sz w:val="24"/>
          <w:szCs w:val="24"/>
        </w:rPr>
        <w:t xml:space="preserve"> </w:t>
      </w:r>
      <w:r w:rsidRPr="00DE215F">
        <w:rPr>
          <w:rFonts w:ascii="Cambria" w:hAnsi="Cambria"/>
          <w:sz w:val="24"/>
          <w:szCs w:val="24"/>
        </w:rPr>
        <w:t>Czy zamawiający wymaga aby dostarczone tablice były w jakimś standardzie? Jeśli tak to jakiego standardu tablic oczekuje zamawiający?</w:t>
      </w:r>
    </w:p>
    <w:p w14:paraId="518C24FE" w14:textId="06E0B3A3" w:rsidR="00460C29" w:rsidRPr="00DE215F" w:rsidRDefault="00460C29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lastRenderedPageBreak/>
        <w:t xml:space="preserve">Odpowiedź Zamawiającego: </w:t>
      </w:r>
    </w:p>
    <w:p w14:paraId="544EF146" w14:textId="77777777" w:rsidR="009A155A" w:rsidRPr="00DE215F" w:rsidRDefault="009A155A" w:rsidP="00771A94">
      <w:pPr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oczekuje od dostawców, aby wszystkie dostarczone urządzenia były w otwartych standardach tj. otwarte standardy </w:t>
      </w:r>
      <w:proofErr w:type="spellStart"/>
      <w:r w:rsidRPr="00DE215F">
        <w:rPr>
          <w:rFonts w:ascii="Cambria" w:hAnsi="Cambria" w:cs="Times New Roman"/>
          <w:sz w:val="24"/>
          <w:szCs w:val="24"/>
        </w:rPr>
        <w:t>ItxPT</w:t>
      </w:r>
      <w:proofErr w:type="spellEnd"/>
      <w:r w:rsidRPr="00DE215F">
        <w:rPr>
          <w:rFonts w:ascii="Cambria" w:hAnsi="Cambria" w:cs="Times New Roman"/>
          <w:sz w:val="24"/>
          <w:szCs w:val="24"/>
        </w:rPr>
        <w:t xml:space="preserve"> oraz otwarte standardy Open4PT</w:t>
      </w:r>
    </w:p>
    <w:p w14:paraId="1DB7FF80" w14:textId="070424E2" w:rsidR="009A155A" w:rsidRPr="00DE215F" w:rsidRDefault="009A155A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13</w:t>
      </w:r>
    </w:p>
    <w:p w14:paraId="4B7BB362" w14:textId="23411224" w:rsidR="009A155A" w:rsidRPr="00DE215F" w:rsidRDefault="00460C29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Dotyczy Załącznik nr 1 do SWZ Opis przedmiotu zamówienia punkt 18.</w:t>
      </w:r>
      <w:r w:rsidR="00DE215F">
        <w:rPr>
          <w:rFonts w:ascii="Cambria" w:hAnsi="Cambria"/>
          <w:sz w:val="24"/>
          <w:szCs w:val="24"/>
        </w:rPr>
        <w:t xml:space="preserve"> </w:t>
      </w:r>
      <w:r w:rsidRPr="00DE215F">
        <w:rPr>
          <w:rFonts w:ascii="Cambria" w:hAnsi="Cambria"/>
          <w:sz w:val="24"/>
          <w:szCs w:val="24"/>
        </w:rPr>
        <w:t xml:space="preserve">Jakiego koloru tablic oczekuje zamawiający? </w:t>
      </w:r>
    </w:p>
    <w:p w14:paraId="0DA1ED78" w14:textId="639D8413" w:rsidR="00460C29" w:rsidRPr="00DE215F" w:rsidRDefault="00460C29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6B14F21" w14:textId="5A3B91FD" w:rsidR="009A155A" w:rsidRPr="00DE215F" w:rsidRDefault="009A155A" w:rsidP="00771A94">
      <w:pPr>
        <w:ind w:right="-567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wymaga, aby diody w dostarczonych tablicach były w kolorze białym.</w:t>
      </w:r>
    </w:p>
    <w:p w14:paraId="53B2560E" w14:textId="327B00DB" w:rsidR="009A155A" w:rsidRPr="00DE215F" w:rsidRDefault="009A155A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14</w:t>
      </w:r>
    </w:p>
    <w:p w14:paraId="6EC8B907" w14:textId="660BF67C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>Dotyczy punktu 18 Urządzenia</w:t>
      </w:r>
      <w:r w:rsidR="00DE215F">
        <w:rPr>
          <w:rFonts w:ascii="Cambria" w:hAnsi="Cambria" w:cs="Calibri"/>
          <w:color w:val="000000"/>
          <w:sz w:val="24"/>
          <w:szCs w:val="24"/>
        </w:rPr>
        <w:t xml:space="preserve"> informacji i obsługi pasażerów, </w:t>
      </w:r>
      <w:r w:rsidRPr="00AC47BC">
        <w:rPr>
          <w:rFonts w:ascii="Cambria" w:hAnsi="Cambria" w:cs="Calibri"/>
          <w:color w:val="000000"/>
          <w:sz w:val="24"/>
          <w:szCs w:val="24"/>
        </w:rPr>
        <w:t xml:space="preserve">Treść wymagania: </w:t>
      </w:r>
    </w:p>
    <w:p w14:paraId="256F4545" w14:textId="77777777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• przednia – wyświetlająca numer linii i kierunek jazdy, (rozdzielczość: min. 24 punkty w pionie, 168 w poziomie – raster ok. 10 mm)Zamawiający dopuszcza również (rozdzielczość: min. 24 punkty w pionie, 168 w poziomie – raster ok. 7 mm), dodatkowo Wykonawca dostarczy urządzenie umożliwiające programowanie wyświetlacza umożliwiające modyfikowanie informacji wyświetlanych na tablicy tzn. kierunek oraz numer linii. </w:t>
      </w:r>
    </w:p>
    <w:p w14:paraId="652D5F70" w14:textId="369AE66E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Pytanie: Czy Zamawiający dopuści tablice o rozmiarze 24x160 przy rastrze około 7mm~7.5mm ? Taka tablica bez problemów zmieści się w przestrzeni gdzie tablica będzie montowana oraz jest to standardowy rozmiar tablic co w okresie pogwarancyjnym przekuje się na niższe koszty naprawy/ eksploatacji. </w:t>
      </w:r>
    </w:p>
    <w:p w14:paraId="2A879336" w14:textId="18B349A5" w:rsidR="009A155A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Calibri"/>
          <w:color w:val="000000"/>
          <w:sz w:val="24"/>
          <w:szCs w:val="24"/>
        </w:rPr>
        <w:t>Prosimy o usunięcie powyższych zapisów, które w naszej ocenie nie tyczą się wymagań dla pojazdów szynowych (tramwajów) tylko autobusów</w:t>
      </w:r>
    </w:p>
    <w:p w14:paraId="331E3FEF" w14:textId="77777777" w:rsidR="009A155A" w:rsidRPr="00DE215F" w:rsidRDefault="009A155A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6E2FDE39" w14:textId="77777777" w:rsidR="00AC47BC" w:rsidRPr="00DE215F" w:rsidRDefault="00AC47BC" w:rsidP="00771A94">
      <w:pPr>
        <w:spacing w:after="0"/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 zastosowanie tablic o wymiarze 24x160 przy rastrze 7 mm~7,5 mm (dotyczy tablicy przedniej).</w:t>
      </w:r>
    </w:p>
    <w:p w14:paraId="4AF19FA1" w14:textId="77777777" w:rsidR="00AC47BC" w:rsidRPr="00DE215F" w:rsidRDefault="00AC47BC" w:rsidP="00771A94">
      <w:pPr>
        <w:spacing w:after="0"/>
        <w:ind w:right="-708"/>
        <w:jc w:val="both"/>
        <w:rPr>
          <w:rFonts w:ascii="Cambria" w:hAnsi="Cambria" w:cs="Times New Roman"/>
          <w:sz w:val="24"/>
          <w:szCs w:val="24"/>
        </w:rPr>
      </w:pPr>
    </w:p>
    <w:p w14:paraId="5782AB47" w14:textId="706B020C" w:rsidR="00AC47BC" w:rsidRPr="00DE215F" w:rsidRDefault="00AC47BC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15</w:t>
      </w:r>
    </w:p>
    <w:p w14:paraId="61AC17F0" w14:textId="429D6588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ponowne rozpatrzenie pytania: Zwracam się z wnioskiem o modyfikację par. 6 ust. 5 projektu umowy – poprzez przyjęcie, że okres gwarancji zostanie każdorazowo wydłużony </w:t>
      </w:r>
      <w:r w:rsidR="00DE215F">
        <w:rPr>
          <w:rFonts w:ascii="Cambria" w:hAnsi="Cambria" w:cs="Calibri"/>
          <w:color w:val="000000"/>
          <w:sz w:val="24"/>
          <w:szCs w:val="24"/>
        </w:rPr>
        <w:br/>
      </w:r>
      <w:r w:rsidRPr="00AC47BC">
        <w:rPr>
          <w:rFonts w:ascii="Cambria" w:hAnsi="Cambria" w:cs="Calibri"/>
          <w:color w:val="000000"/>
          <w:sz w:val="24"/>
          <w:szCs w:val="24"/>
        </w:rPr>
        <w:t xml:space="preserve">o czas ponad termin określony w umowie na naprawę pojazdu. </w:t>
      </w:r>
    </w:p>
    <w:p w14:paraId="33A3C663" w14:textId="77777777" w:rsidR="00735B32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7B61C9A5" w14:textId="2CFE9D0E" w:rsidR="00735B32" w:rsidRPr="00DE215F" w:rsidRDefault="00735B32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dokonuje zmian w zał. nr 5 do SWZ tj. projekcie umowy w </w:t>
      </w:r>
      <w:r w:rsidRPr="00DE215F">
        <w:rPr>
          <w:rFonts w:ascii="Cambria" w:hAnsi="Cambria" w:cstheme="majorHAnsi"/>
          <w:b/>
          <w:bCs/>
          <w:sz w:val="24"/>
          <w:szCs w:val="24"/>
        </w:rPr>
        <w:t xml:space="preserve">§ 6 ust. 5 </w:t>
      </w:r>
      <w:r w:rsidRPr="00DE215F">
        <w:rPr>
          <w:rFonts w:ascii="Cambria" w:hAnsi="Cambria" w:cs="Times New Roman"/>
          <w:sz w:val="24"/>
          <w:szCs w:val="24"/>
        </w:rPr>
        <w:t>w następujący sposób:</w:t>
      </w:r>
    </w:p>
    <w:p w14:paraId="3CC32AC8" w14:textId="1B9BC9E7" w:rsidR="00682EBD" w:rsidRPr="00DE215F" w:rsidRDefault="00735B32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theme="majorHAnsi"/>
          <w:sz w:val="24"/>
          <w:szCs w:val="24"/>
        </w:rPr>
      </w:pPr>
      <w:r w:rsidRPr="00DE215F">
        <w:rPr>
          <w:rFonts w:ascii="Cambria" w:hAnsi="Cambria" w:cstheme="majorHAnsi"/>
          <w:sz w:val="24"/>
          <w:szCs w:val="24"/>
        </w:rPr>
        <w:t>,, 5. W przypadku wystąpienia awarii uniemożliwiającej korzystanie z przedmiotu umowy zgodnie z przeznaczeniem, okres gwarancji zostanie każdorazowo wydłużony o czas ponad termin określony</w:t>
      </w:r>
      <w:r w:rsidR="00DE215F">
        <w:rPr>
          <w:rFonts w:ascii="Cambria" w:hAnsi="Cambria" w:cstheme="majorHAnsi"/>
          <w:sz w:val="24"/>
          <w:szCs w:val="24"/>
        </w:rPr>
        <w:t xml:space="preserve"> </w:t>
      </w:r>
      <w:r w:rsidRPr="00DE215F">
        <w:rPr>
          <w:rFonts w:ascii="Cambria" w:hAnsi="Cambria" w:cstheme="majorHAnsi"/>
          <w:sz w:val="24"/>
          <w:szCs w:val="24"/>
        </w:rPr>
        <w:t>w umowie na naprawę pojazdu”</w:t>
      </w:r>
    </w:p>
    <w:p w14:paraId="7F290392" w14:textId="77777777" w:rsidR="00735B32" w:rsidRPr="00DE215F" w:rsidRDefault="00735B32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30A577E2" w14:textId="532218F6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16</w:t>
      </w:r>
    </w:p>
    <w:p w14:paraId="221F3C10" w14:textId="56F4E993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ponowne rozpatrzenie pytania: Zwracam się z wnioskiem o zmianę par. 6 ust. 12 projektu umowy – poprzez przyjęcie, że Wykonawca udziela w okresie gwarancyjnym Zamawiającemu autoryzacji wewnętrznej na zabudowę autobusu. Przeglądy oraz naprawy gwarancyjne Zamawiający zleci autoryzowanym stacją obsługi. </w:t>
      </w:r>
    </w:p>
    <w:p w14:paraId="234FFE8B" w14:textId="77777777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Zamawiający w zmianach załącznika nr 1 i 9 do SWZ – Warunki dodatkowe określił, że Wykonawca udzieli autoryzacji na zabudowę autobusu. Dokonywanie przeglądów oraz obsług można zlecić jedynie autoryzowanej stacji. </w:t>
      </w:r>
    </w:p>
    <w:p w14:paraId="2FCD022E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6BC0FCA8" w14:textId="351DC5B5" w:rsidR="00AC47BC" w:rsidRPr="00DE215F" w:rsidRDefault="00FC5B3E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lastRenderedPageBreak/>
        <w:t>Zamawiający przyjmuje, że Wykonawca udziela autoryzacji w okresie gwarancyjnym Zamawiającemu autoryzacji wewnętrznej  na zabudowę autobusu. Przeglądy oraz naprawy gwarancyjne Zamawiający zleci autoryzowanym stacją obsługi.</w:t>
      </w:r>
    </w:p>
    <w:p w14:paraId="523672C4" w14:textId="77777777" w:rsidR="00FC5B3E" w:rsidRPr="00DE215F" w:rsidRDefault="00FC5B3E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5935BE79" w14:textId="5FC03513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17</w:t>
      </w:r>
    </w:p>
    <w:p w14:paraId="65A9A24E" w14:textId="77777777" w:rsidR="00AC47BC" w:rsidRPr="00DE215F" w:rsidRDefault="00AC47BC" w:rsidP="00771A94">
      <w:pPr>
        <w:autoSpaceDE w:val="0"/>
        <w:autoSpaceDN w:val="0"/>
        <w:adjustRightInd w:val="0"/>
        <w:spacing w:after="66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>Prosimy o ponowne rozpatrzenie pytania: Zwracam się z wnioskiem o zmianę par. 11 pkt 6 projektu umowy – poprzez przyjęcie, że strony zastrzegają możliwość kumulatywnego naliczania kar umownych z różnych tytułów do maksymalnej wysokości 20 % wynagrodzenia brutto zgodnie z ustawą PZP. Obecnie przyjęta maksymalna wysokość kar jest zbyt rażąco wygórowana.</w:t>
      </w:r>
    </w:p>
    <w:p w14:paraId="66D97B2C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DB4A376" w14:textId="1FF7BB4E" w:rsidR="00FC5B3E" w:rsidRPr="00DE215F" w:rsidRDefault="00FC5B3E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dokonuje zmian </w:t>
      </w:r>
      <w:r w:rsidR="00735B32" w:rsidRPr="00DE215F">
        <w:rPr>
          <w:rFonts w:ascii="Cambria" w:hAnsi="Cambria" w:cs="Times New Roman"/>
          <w:sz w:val="24"/>
          <w:szCs w:val="24"/>
        </w:rPr>
        <w:t xml:space="preserve">w </w:t>
      </w:r>
      <w:r w:rsidRPr="00DE215F">
        <w:rPr>
          <w:rFonts w:ascii="Cambria" w:hAnsi="Cambria" w:cs="Times New Roman"/>
          <w:sz w:val="24"/>
          <w:szCs w:val="24"/>
        </w:rPr>
        <w:t xml:space="preserve">zał. nr 5 do  SWZ </w:t>
      </w:r>
      <w:r w:rsidR="00735B32" w:rsidRPr="00DE215F">
        <w:rPr>
          <w:rFonts w:ascii="Cambria" w:hAnsi="Cambria" w:cs="Times New Roman"/>
          <w:sz w:val="24"/>
          <w:szCs w:val="24"/>
        </w:rPr>
        <w:t xml:space="preserve">tj. projekcie umowy </w:t>
      </w:r>
      <w:r w:rsidR="008D59C1" w:rsidRPr="00DE215F">
        <w:rPr>
          <w:rFonts w:ascii="Cambria" w:hAnsi="Cambria" w:cstheme="majorHAnsi"/>
          <w:b/>
          <w:bCs/>
          <w:sz w:val="24"/>
          <w:szCs w:val="24"/>
        </w:rPr>
        <w:t xml:space="preserve">§ 11 ust. 6 </w:t>
      </w:r>
      <w:r w:rsidRPr="00DE215F">
        <w:rPr>
          <w:rFonts w:ascii="Cambria" w:hAnsi="Cambria" w:cs="Times New Roman"/>
          <w:sz w:val="24"/>
          <w:szCs w:val="24"/>
        </w:rPr>
        <w:t xml:space="preserve">w </w:t>
      </w:r>
      <w:r w:rsidR="008D59C1" w:rsidRPr="00DE215F">
        <w:rPr>
          <w:rFonts w:ascii="Cambria" w:hAnsi="Cambria" w:cs="Times New Roman"/>
          <w:sz w:val="24"/>
          <w:szCs w:val="24"/>
        </w:rPr>
        <w:t>n</w:t>
      </w:r>
      <w:r w:rsidRPr="00DE215F">
        <w:rPr>
          <w:rFonts w:ascii="Cambria" w:hAnsi="Cambria" w:cs="Times New Roman"/>
          <w:sz w:val="24"/>
          <w:szCs w:val="24"/>
        </w:rPr>
        <w:t>astępujący sposób:</w:t>
      </w:r>
    </w:p>
    <w:p w14:paraId="101BD50A" w14:textId="03905BD1" w:rsidR="00FC5B3E" w:rsidRPr="00DE215F" w:rsidRDefault="00FC5B3E" w:rsidP="00771A94">
      <w:pPr>
        <w:tabs>
          <w:tab w:val="left" w:pos="9639"/>
        </w:tabs>
        <w:spacing w:after="0"/>
        <w:ind w:right="-708"/>
        <w:jc w:val="both"/>
        <w:rPr>
          <w:rFonts w:ascii="Cambria" w:hAnsi="Cambria" w:cstheme="majorHAnsi"/>
          <w:sz w:val="24"/>
          <w:szCs w:val="24"/>
        </w:rPr>
      </w:pPr>
      <w:r w:rsidRPr="00DE215F">
        <w:rPr>
          <w:rFonts w:ascii="Cambria" w:hAnsi="Cambria"/>
          <w:sz w:val="24"/>
          <w:szCs w:val="24"/>
        </w:rPr>
        <w:t>,, 6. Strony zastrzegają możliwość kumulatywnego naliczania kar umownych z różnych tytułów do maksymalnej wysokości 30% wynagrodzenia brutto, o którym mowa w § 3 ust. 1 umowy. ”</w:t>
      </w:r>
    </w:p>
    <w:p w14:paraId="67F3E1F2" w14:textId="77777777" w:rsidR="00AC47BC" w:rsidRPr="00DE215F" w:rsidRDefault="00AC47BC" w:rsidP="00771A94">
      <w:pPr>
        <w:autoSpaceDE w:val="0"/>
        <w:autoSpaceDN w:val="0"/>
        <w:adjustRightInd w:val="0"/>
        <w:spacing w:after="66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65F68DF8" w14:textId="0D5DF104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18</w:t>
      </w:r>
    </w:p>
    <w:p w14:paraId="5DEB9722" w14:textId="71388FC6" w:rsidR="00AC47BC" w:rsidRPr="00DE215F" w:rsidRDefault="00AC47BC" w:rsidP="00771A94">
      <w:pPr>
        <w:autoSpaceDE w:val="0"/>
        <w:autoSpaceDN w:val="0"/>
        <w:adjustRightInd w:val="0"/>
        <w:spacing w:after="66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ponowne rozpatrzenie pytania: Zwracamy się z prośbą, o przyjęcie minimalnej długości okresu gwarancji w kryteriach oceny ofert na minimum 24 miesiące z maksymalnym limitem 200.000 km. Wydłużenie okresu gwarancyjnego powoduje zwiększenie wartości końcowej oferowanych autobusów. </w:t>
      </w:r>
    </w:p>
    <w:p w14:paraId="4CA598CD" w14:textId="77777777" w:rsidR="00DE215F" w:rsidRDefault="00DE215F" w:rsidP="00771A94">
      <w:pPr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30D1A504" w14:textId="77777777" w:rsidR="008D59C1" w:rsidRPr="00DE215F" w:rsidRDefault="003E2EFC" w:rsidP="00771A94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Odpowiedź Zamawiającego:</w:t>
      </w:r>
      <w:r w:rsidR="008D59C1" w:rsidRPr="00DE215F">
        <w:rPr>
          <w:rFonts w:ascii="Cambria" w:hAnsi="Cambria" w:cs="Times New Roman"/>
          <w:sz w:val="24"/>
          <w:szCs w:val="24"/>
        </w:rPr>
        <w:t xml:space="preserve"> </w:t>
      </w:r>
    </w:p>
    <w:p w14:paraId="4057265E" w14:textId="5CED250A" w:rsidR="003E2EFC" w:rsidRDefault="008D59C1" w:rsidP="00771A94">
      <w:pPr>
        <w:spacing w:after="0"/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przyjmuje minimalną długość okresu gwarancji w kryteriach oceny ofert na minimum 24 miesiące z maksymalnym limitem 200 000 km.</w:t>
      </w:r>
    </w:p>
    <w:p w14:paraId="30702D36" w14:textId="77777777" w:rsidR="00DE215F" w:rsidRPr="00DE215F" w:rsidRDefault="00DE215F" w:rsidP="00771A94">
      <w:pPr>
        <w:spacing w:after="0"/>
        <w:ind w:right="-850"/>
        <w:jc w:val="both"/>
        <w:rPr>
          <w:rFonts w:ascii="Cambria" w:hAnsi="Cambria" w:cs="Times New Roman"/>
          <w:sz w:val="24"/>
          <w:szCs w:val="24"/>
        </w:rPr>
      </w:pPr>
    </w:p>
    <w:p w14:paraId="0841F2F3" w14:textId="7EA97554" w:rsidR="00AC47BC" w:rsidRPr="00DE215F" w:rsidRDefault="00AC47BC" w:rsidP="00771A94">
      <w:pPr>
        <w:autoSpaceDE w:val="0"/>
        <w:autoSpaceDN w:val="0"/>
        <w:adjustRightInd w:val="0"/>
        <w:spacing w:after="0"/>
        <w:ind w:right="-567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19</w:t>
      </w:r>
    </w:p>
    <w:p w14:paraId="3211CC98" w14:textId="2D7F8D20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ponowne rozpatrzenie pytania: Czy Zamawiający dopuści do udziału </w:t>
      </w:r>
      <w:r w:rsidR="00DE215F">
        <w:rPr>
          <w:rFonts w:ascii="Cambria" w:hAnsi="Cambria" w:cs="Calibri"/>
          <w:color w:val="000000"/>
          <w:sz w:val="24"/>
          <w:szCs w:val="24"/>
        </w:rPr>
        <w:br/>
      </w:r>
      <w:r w:rsidRPr="00AC47BC">
        <w:rPr>
          <w:rFonts w:ascii="Cambria" w:hAnsi="Cambria" w:cs="Calibri"/>
          <w:color w:val="000000"/>
          <w:sz w:val="24"/>
          <w:szCs w:val="24"/>
        </w:rPr>
        <w:t xml:space="preserve">w postępowaniu przetargowym autobusy w których w kabinie kierowcy okno będzie podgrzewane poprzez nadmuch ciepłego powietrza? Autobusy które chcemy zaoferować nie mają podgrzewanej szyby okna kierowcy, natomiast mają podgrzewaną szybę boczną przy lusterkach. </w:t>
      </w:r>
    </w:p>
    <w:p w14:paraId="64A78638" w14:textId="77777777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Powyższe rozwiązanie jest bardzo wydajne i nie spowoduje pogorszenia widoczności w lusterkach wstecznych dla kierowcy. </w:t>
      </w:r>
    </w:p>
    <w:p w14:paraId="0FA35214" w14:textId="77777777" w:rsidR="008D59C1" w:rsidRPr="00DE215F" w:rsidRDefault="008D59C1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12923C03" w14:textId="733A6B9D" w:rsidR="00AC47BC" w:rsidRPr="00DE215F" w:rsidRDefault="008D59C1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dopuszcza do udziału w postępowaniu przetargowym autobusy w których kabinie kierowcy okno będzie podgrzewane przez nadmuch ciepłego powietrza</w:t>
      </w:r>
    </w:p>
    <w:p w14:paraId="233F5C20" w14:textId="77777777" w:rsidR="008D59C1" w:rsidRPr="00DE215F" w:rsidRDefault="008D59C1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46AABD77" w14:textId="77777777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20</w:t>
      </w:r>
    </w:p>
    <w:p w14:paraId="09D50403" w14:textId="1F336ABB" w:rsidR="00AC47BC" w:rsidRPr="00DE215F" w:rsidRDefault="00AC47BC" w:rsidP="00771A94">
      <w:pPr>
        <w:autoSpaceDE w:val="0"/>
        <w:autoSpaceDN w:val="0"/>
        <w:adjustRightInd w:val="0"/>
        <w:spacing w:after="22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określenie rzeczywistego planowanego rocznego przebiegu dla każdego z pięciu autobusów z osobna. </w:t>
      </w:r>
    </w:p>
    <w:p w14:paraId="6A67C6C0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402EFF45" w14:textId="7152976A" w:rsidR="00AC47BC" w:rsidRPr="00DE215F" w:rsidRDefault="008D59C1" w:rsidP="00771A94">
      <w:pPr>
        <w:autoSpaceDE w:val="0"/>
        <w:autoSpaceDN w:val="0"/>
        <w:adjustRightInd w:val="0"/>
        <w:spacing w:after="22"/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określa rzeczywisty planowany roczny przebieg dla każdego z pięciu autobusów z osobna na 80.000 km</w:t>
      </w:r>
    </w:p>
    <w:p w14:paraId="0887BEB0" w14:textId="77777777" w:rsidR="008D59C1" w:rsidRPr="00AC47BC" w:rsidRDefault="008D59C1" w:rsidP="00771A94">
      <w:pPr>
        <w:autoSpaceDE w:val="0"/>
        <w:autoSpaceDN w:val="0"/>
        <w:adjustRightInd w:val="0"/>
        <w:spacing w:after="22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3C247A1C" w14:textId="46FF42BA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lastRenderedPageBreak/>
        <w:t>Pytanie 21</w:t>
      </w:r>
    </w:p>
    <w:p w14:paraId="4C07AF9F" w14:textId="5E6D4FA0" w:rsidR="00AC47BC" w:rsidRPr="00DE215F" w:rsidRDefault="00AC47BC" w:rsidP="00771A94">
      <w:pPr>
        <w:autoSpaceDE w:val="0"/>
        <w:autoSpaceDN w:val="0"/>
        <w:adjustRightInd w:val="0"/>
        <w:spacing w:after="22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Zamawiający w szczegółowym opisie przedmiotu zamówienia – Nadwozie wymaga, aby szkielet i rama pojazdu była zabezpieczona przeciw korozji gwarantując min. 10-letni okres eksploatacji. Gwarancję taką może dać konstrukcja nadwozia autobusu, która będzie wykonana ze stali nierdzewnej. Zwracamy się zatem z pytaniem czy Zamawiający wymaga konstrukcji nadwozia autobusu wykonanej ze stali nierdzewnej ? </w:t>
      </w:r>
    </w:p>
    <w:p w14:paraId="2A40B574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CE288E2" w14:textId="6038133E" w:rsidR="00AC47BC" w:rsidRPr="00DE215F" w:rsidRDefault="008D59C1" w:rsidP="00771A94">
      <w:pPr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w szczegółowym opisie przedmiotu zamówienia wymaga, aby nadwozie, szkielet i rama pojazdu była zabezpieczona przeciw korozji gwarantując minimum 10 letni okres eksploatacji. Zamawiający wymaga, aby konstrukcja nadwozia wykonana była ze stali nierdzewnej.</w:t>
      </w:r>
    </w:p>
    <w:p w14:paraId="75FE03BE" w14:textId="3E4BB6D4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22</w:t>
      </w:r>
    </w:p>
    <w:p w14:paraId="576330FF" w14:textId="5DED4D63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Autobusy klasy MINI o długości około 7,5 metra i pojemności silnika do 3,0 dm3cechują się zużyciem gazu CNG w granicach 30 m3. </w:t>
      </w:r>
    </w:p>
    <w:p w14:paraId="135B916A" w14:textId="77777777" w:rsidR="00AC47BC" w:rsidRPr="00AC47BC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Autobusy klasy MIDI o długości około 9 metrów i pojemności silnika do 9dm3cechują się zużyciem gazu w okolicach 55 m3. </w:t>
      </w:r>
    </w:p>
    <w:p w14:paraId="2DB5F9F4" w14:textId="73FBE097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Różnica w zużyciu gazu CNG w wysokości 25 m3 na 100 km, przy deklarowanym przez Zamawiającego średnim przebiegiem rocznym 120.000 km oraz przy obecnie średniej cenie gazu około 6 zł powoduje zwiększenie kosztów zakupu gazu CNG w wysokości 180.000 zł rocznie. Prosimy o informację, czy Zamawiający określa maksymalne zużycie gazu CNG na 100 km w wysokości na poziomie do 30 m3 dla zamawianych autobusów, co spowoduje znaczne oszczędności dla Zamawiającego ? </w:t>
      </w:r>
    </w:p>
    <w:p w14:paraId="0F7DE6BB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B72BE3D" w14:textId="3C426BA0" w:rsidR="00AC47BC" w:rsidRPr="00DE215F" w:rsidRDefault="008D59C1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zwraca uwagę na zużycie gazu CNG przy deklarowanym przez Zamawiającego średnim przebiegu rocznym 80.000 km oraz przy obecnie wysokiej cenie gazu CNG, co powoduje zwiększenie kosztów eksploatacji autobusów i co za tym idzie oszczędności dla Zamawiającego</w:t>
      </w:r>
    </w:p>
    <w:p w14:paraId="14CC36CC" w14:textId="77777777" w:rsidR="00DE215F" w:rsidRDefault="00DE215F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795EE6F4" w14:textId="77777777" w:rsidR="00DE215F" w:rsidRDefault="00DE215F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48CF1D58" w14:textId="77777777" w:rsidR="00DE215F" w:rsidRDefault="00DE215F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</w:p>
    <w:p w14:paraId="341C9E6B" w14:textId="13E8D476" w:rsidR="00AC47BC" w:rsidRPr="00DE215F" w:rsidRDefault="00AC47BC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</w:t>
      </w:r>
      <w:r w:rsidR="00F04D41" w:rsidRPr="00DE215F">
        <w:rPr>
          <w:rFonts w:ascii="Cambria" w:hAnsi="Cambria" w:cs="Times New Roman"/>
          <w:b/>
          <w:color w:val="0070C0"/>
          <w:sz w:val="24"/>
          <w:szCs w:val="24"/>
        </w:rPr>
        <w:t>3</w:t>
      </w:r>
    </w:p>
    <w:p w14:paraId="54F769B1" w14:textId="745E76E2" w:rsidR="00AC47BC" w:rsidRPr="00AC47BC" w:rsidRDefault="00AC47BC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>Autobusy klasy MINI o długości około 7,5 metra posiadają dopuszczalną masę całkowitą w granicach 8 ton. Wiąże się to z mniejszym obciążeniem dróg, opłatami drogowymi oraz z wolniejszym zużywaniem się ogumienia i części zawieszenia, niż w autobusach klasy MIDI o długości około 9 metrów</w:t>
      </w:r>
      <w:r w:rsidR="00DE215F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AC47BC">
        <w:rPr>
          <w:rFonts w:ascii="Cambria" w:hAnsi="Cambria" w:cs="Calibri"/>
          <w:color w:val="000000"/>
          <w:sz w:val="24"/>
          <w:szCs w:val="24"/>
        </w:rPr>
        <w:t xml:space="preserve">i dopuszczalnej masie całkowitej na poziomie 15 ton. </w:t>
      </w:r>
    </w:p>
    <w:p w14:paraId="2F125930" w14:textId="77777777" w:rsidR="008D59C1" w:rsidRPr="00DE215F" w:rsidRDefault="00AC47BC" w:rsidP="00771A94">
      <w:pPr>
        <w:spacing w:after="0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DE215F">
        <w:rPr>
          <w:rFonts w:ascii="Cambria" w:hAnsi="Cambria" w:cs="Calibri"/>
          <w:color w:val="000000"/>
          <w:sz w:val="24"/>
          <w:szCs w:val="24"/>
        </w:rPr>
        <w:t>Prosimy o informację, czy Zamawiający określa maksymalną dopuszczalną masę całkowitą w granicach do 8 ton dla zamawianych autobusów ?</w:t>
      </w:r>
    </w:p>
    <w:p w14:paraId="6B3EF806" w14:textId="6DF4514A" w:rsidR="003E2EFC" w:rsidRPr="00DE215F" w:rsidRDefault="003E2EFC" w:rsidP="00771A94">
      <w:pPr>
        <w:spacing w:after="0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6C094143" w14:textId="572CF6EE" w:rsidR="003E2EFC" w:rsidRPr="00DE215F" w:rsidRDefault="008D59C1" w:rsidP="00771A94">
      <w:pPr>
        <w:spacing w:after="0"/>
        <w:ind w:right="-85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ustala dopuszczalną masę całkowitą (DMC) w granicach 8 ton dla zamawianych autobusów.</w:t>
      </w:r>
    </w:p>
    <w:p w14:paraId="7309F63A" w14:textId="77777777" w:rsidR="00DE215F" w:rsidRPr="00DE215F" w:rsidRDefault="00DE215F" w:rsidP="00771A94">
      <w:pPr>
        <w:spacing w:after="0"/>
        <w:ind w:right="-850"/>
        <w:jc w:val="both"/>
        <w:rPr>
          <w:rFonts w:ascii="Cambria" w:hAnsi="Cambria" w:cs="Times New Roman"/>
          <w:sz w:val="24"/>
          <w:szCs w:val="24"/>
        </w:rPr>
      </w:pPr>
    </w:p>
    <w:p w14:paraId="2D240B8F" w14:textId="4FAE63E4" w:rsidR="00F04D41" w:rsidRPr="00DE215F" w:rsidRDefault="00F04D41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24</w:t>
      </w:r>
    </w:p>
    <w:p w14:paraId="2DE0C095" w14:textId="77777777" w:rsidR="00AC47BC" w:rsidRPr="00DE215F" w:rsidRDefault="00AC47BC" w:rsidP="00771A94">
      <w:pPr>
        <w:autoSpaceDE w:val="0"/>
        <w:autoSpaceDN w:val="0"/>
        <w:adjustRightInd w:val="0"/>
        <w:spacing w:after="22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W związku z wagą zamówienia aż 5 sztuk autobusów oraz bezpieczeństwem Zamawiającego w zakresie wiarygodności i rzetelności Wykonawcy, prosimy o informację, czy Zamawiający wymaga przedstawienia przez Wykonawcę wykazu dostaw autobusów zasilanych gazem CNG w </w:t>
      </w:r>
      <w:r w:rsidRPr="00AC47BC">
        <w:rPr>
          <w:rFonts w:ascii="Cambria" w:hAnsi="Cambria" w:cs="Calibri"/>
          <w:color w:val="000000"/>
          <w:sz w:val="24"/>
          <w:szCs w:val="24"/>
        </w:rPr>
        <w:lastRenderedPageBreak/>
        <w:t xml:space="preserve">ilości minimum 5 sztuk na terenie Polski wraz ze stosownymi referencjami potwierdzającymi należyte wykonanie ? </w:t>
      </w:r>
    </w:p>
    <w:p w14:paraId="69BDDE29" w14:textId="77777777" w:rsidR="003E2EFC" w:rsidRPr="00DE215F" w:rsidRDefault="003E2EFC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626CA503" w14:textId="62458452" w:rsidR="00F04D41" w:rsidRPr="00DE215F" w:rsidRDefault="008D59C1" w:rsidP="00771A94">
      <w:pPr>
        <w:autoSpaceDE w:val="0"/>
        <w:autoSpaceDN w:val="0"/>
        <w:adjustRightInd w:val="0"/>
        <w:spacing w:after="22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DE215F">
        <w:rPr>
          <w:rFonts w:ascii="Cambria" w:hAnsi="Cambria" w:cs="Calibri"/>
          <w:color w:val="000000"/>
          <w:sz w:val="24"/>
          <w:szCs w:val="24"/>
        </w:rPr>
        <w:t>Zamawiający nie wymaga przedstawienia i złożenia powyższych dokumentów.</w:t>
      </w:r>
    </w:p>
    <w:p w14:paraId="0FFC8849" w14:textId="77777777" w:rsidR="008D59C1" w:rsidRPr="00DE215F" w:rsidRDefault="008D59C1" w:rsidP="00771A94">
      <w:pPr>
        <w:autoSpaceDE w:val="0"/>
        <w:autoSpaceDN w:val="0"/>
        <w:adjustRightInd w:val="0"/>
        <w:spacing w:after="22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588CF202" w14:textId="2DB3B67D" w:rsidR="00F04D41" w:rsidRPr="00DE215F" w:rsidRDefault="00F04D41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25</w:t>
      </w:r>
    </w:p>
    <w:p w14:paraId="2248EC79" w14:textId="322D100B" w:rsidR="00AC47BC" w:rsidRPr="00AC47BC" w:rsidRDefault="00AC47BC" w:rsidP="00771A94">
      <w:pPr>
        <w:autoSpaceDE w:val="0"/>
        <w:autoSpaceDN w:val="0"/>
        <w:adjustRightInd w:val="0"/>
        <w:spacing w:after="22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Ze względu na zmniejszenie kosztów eksploatacyjnych, prosimy o informację czy Zamawiający wymaga bezobsługowej instalacji pneumatycznej ? </w:t>
      </w:r>
    </w:p>
    <w:p w14:paraId="3400BEF6" w14:textId="77777777" w:rsidR="003E2EFC" w:rsidRPr="00DE215F" w:rsidRDefault="003E2EFC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8ABF428" w14:textId="77777777" w:rsidR="008D59C1" w:rsidRPr="00DE215F" w:rsidRDefault="008D59C1" w:rsidP="00771A94">
      <w:pPr>
        <w:ind w:right="-85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>Zamawiający wymaga zastosowanie bezobsługowej instalacji pneumatycznej w zamawianych autobusach. Co będzie miało wpływ na koszty eksploatacji.</w:t>
      </w:r>
    </w:p>
    <w:p w14:paraId="0200F2E7" w14:textId="02D5F668" w:rsidR="00F04D41" w:rsidRPr="00DE215F" w:rsidRDefault="00F04D41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26</w:t>
      </w:r>
    </w:p>
    <w:p w14:paraId="62A4975A" w14:textId="79733565" w:rsidR="00AC47BC" w:rsidRPr="00DE215F" w:rsidRDefault="00AC47BC" w:rsidP="00771A94">
      <w:pPr>
        <w:autoSpaceDE w:val="0"/>
        <w:autoSpaceDN w:val="0"/>
        <w:adjustRightInd w:val="0"/>
        <w:spacing w:after="22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informację, czy Zamawiający wymaga dodatkowego systemu wspomagania układu kierowniczego, umożliwiającego lżejsze obracanie koła kierownicy przy niskich prędkościach, co zwiększa komfort kierowcy oraz łatwość manewrowania. </w:t>
      </w:r>
    </w:p>
    <w:p w14:paraId="1BAAA4B5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16E98A48" w14:textId="4C7FA014" w:rsidR="00F04D41" w:rsidRPr="00AC47BC" w:rsidRDefault="00DE215F" w:rsidP="00771A94">
      <w:pPr>
        <w:ind w:right="-850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wymaga zastosowania dodatkowego systemu wspomagania układu kierowniczego, umożliwiającego lżejsze obracanie koła kierownicy przy niskich prędkościach. Zdecydowanie zwiększa to komfort jazdy kierowcy oraz łatwość manewrowania autobusem. </w:t>
      </w:r>
    </w:p>
    <w:p w14:paraId="67AF9484" w14:textId="62ACB6B1" w:rsidR="00F04D41" w:rsidRPr="00DE215F" w:rsidRDefault="00F04D41" w:rsidP="00771A94">
      <w:pPr>
        <w:autoSpaceDE w:val="0"/>
        <w:autoSpaceDN w:val="0"/>
        <w:adjustRightInd w:val="0"/>
        <w:spacing w:after="0"/>
        <w:ind w:right="-708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>Pytanie 27</w:t>
      </w:r>
    </w:p>
    <w:p w14:paraId="5F4F36C7" w14:textId="55E187F5" w:rsidR="00AC47BC" w:rsidRPr="00AC47BC" w:rsidRDefault="00AC47BC" w:rsidP="00771A94">
      <w:pPr>
        <w:autoSpaceDE w:val="0"/>
        <w:autoSpaceDN w:val="0"/>
        <w:adjustRightInd w:val="0"/>
        <w:spacing w:after="0"/>
        <w:ind w:right="-850"/>
        <w:jc w:val="both"/>
        <w:rPr>
          <w:rFonts w:ascii="Cambria" w:hAnsi="Cambria" w:cs="Calibri"/>
          <w:color w:val="000000"/>
          <w:sz w:val="24"/>
          <w:szCs w:val="24"/>
        </w:rPr>
      </w:pPr>
      <w:r w:rsidRPr="00AC47BC">
        <w:rPr>
          <w:rFonts w:ascii="Cambria" w:hAnsi="Cambria" w:cs="Calibri"/>
          <w:color w:val="000000"/>
          <w:sz w:val="24"/>
          <w:szCs w:val="24"/>
        </w:rPr>
        <w:t xml:space="preserve">Prosimy o informację, czy Zamawiający wymaga dodatkowego systemu ułatwiającego ruszanie na wzniesieniach który zapobiega cofaniu się pojazdu podczas ruszania pod górę ? System ten poprawia komfort i bezpieczeństwo dla kierowcy oraz pasażerów. </w:t>
      </w:r>
    </w:p>
    <w:p w14:paraId="7C7D7636" w14:textId="77777777" w:rsidR="003E2EFC" w:rsidRPr="00DE215F" w:rsidRDefault="003E2EFC" w:rsidP="00771A94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DE215F">
        <w:rPr>
          <w:rFonts w:ascii="Cambria" w:hAnsi="Cambria" w:cs="Times New Roman"/>
          <w:b/>
          <w:color w:val="0070C0"/>
          <w:sz w:val="24"/>
          <w:szCs w:val="24"/>
        </w:rPr>
        <w:t xml:space="preserve">Odpowiedź Zamawiającego: </w:t>
      </w:r>
    </w:p>
    <w:p w14:paraId="2B809BCB" w14:textId="77777777" w:rsidR="00DE215F" w:rsidRPr="00DE215F" w:rsidRDefault="00DE215F" w:rsidP="00771A94">
      <w:pPr>
        <w:ind w:right="-708"/>
        <w:jc w:val="both"/>
        <w:rPr>
          <w:rFonts w:ascii="Cambria" w:hAnsi="Cambria" w:cs="Times New Roman"/>
          <w:sz w:val="24"/>
          <w:szCs w:val="24"/>
        </w:rPr>
      </w:pPr>
      <w:r w:rsidRPr="00DE215F">
        <w:rPr>
          <w:rFonts w:ascii="Cambria" w:hAnsi="Cambria" w:cs="Times New Roman"/>
          <w:sz w:val="24"/>
          <w:szCs w:val="24"/>
        </w:rPr>
        <w:t xml:space="preserve">Zamawiający wymaga zastosowania dodatkowego systemu ułatwiającego ruszanie na wzniesieniach. </w:t>
      </w:r>
    </w:p>
    <w:p w14:paraId="04179910" w14:textId="77777777" w:rsidR="00170EF8" w:rsidRPr="00920B18" w:rsidRDefault="00170EF8" w:rsidP="00170EF8">
      <w:pPr>
        <w:ind w:right="-850"/>
        <w:jc w:val="both"/>
        <w:rPr>
          <w:rFonts w:ascii="Cambria" w:hAnsi="Cambria"/>
          <w:b/>
          <w:bCs/>
          <w:sz w:val="24"/>
          <w:szCs w:val="24"/>
        </w:rPr>
      </w:pPr>
      <w:r w:rsidRPr="00920B18">
        <w:rPr>
          <w:rFonts w:ascii="Cambria" w:hAnsi="Cambria"/>
          <w:b/>
          <w:bCs/>
          <w:sz w:val="24"/>
          <w:szCs w:val="24"/>
          <w:highlight w:val="yellow"/>
        </w:rPr>
        <w:t>UWAGA:</w:t>
      </w:r>
      <w:r w:rsidRPr="00920B18">
        <w:rPr>
          <w:rFonts w:ascii="Cambria" w:hAnsi="Cambria"/>
          <w:b/>
          <w:bCs/>
          <w:sz w:val="24"/>
          <w:szCs w:val="24"/>
        </w:rPr>
        <w:t xml:space="preserve"> </w:t>
      </w:r>
    </w:p>
    <w:p w14:paraId="1857BF86" w14:textId="3A0680C7" w:rsidR="00170EF8" w:rsidRPr="00920B18" w:rsidRDefault="00170EF8" w:rsidP="00170EF8">
      <w:pPr>
        <w:ind w:right="-850"/>
        <w:jc w:val="both"/>
        <w:rPr>
          <w:rFonts w:ascii="Cambria" w:hAnsi="Cambria"/>
          <w:b/>
          <w:bCs/>
          <w:sz w:val="24"/>
          <w:szCs w:val="24"/>
        </w:rPr>
      </w:pPr>
      <w:r w:rsidRPr="00920B18">
        <w:rPr>
          <w:rFonts w:ascii="Cambria" w:hAnsi="Cambria"/>
          <w:b/>
          <w:bCs/>
          <w:sz w:val="24"/>
          <w:szCs w:val="24"/>
        </w:rPr>
        <w:t xml:space="preserve">Zamawiający informuje, że pytania zamieszczone na stroni BIP Zamawiającego wraz </w:t>
      </w:r>
      <w:r>
        <w:rPr>
          <w:rFonts w:ascii="Cambria" w:hAnsi="Cambria"/>
          <w:b/>
          <w:bCs/>
          <w:sz w:val="24"/>
          <w:szCs w:val="24"/>
        </w:rPr>
        <w:br/>
      </w:r>
      <w:r w:rsidRPr="00920B18">
        <w:rPr>
          <w:rFonts w:ascii="Cambria" w:hAnsi="Cambria"/>
          <w:b/>
          <w:bCs/>
          <w:sz w:val="24"/>
          <w:szCs w:val="24"/>
        </w:rPr>
        <w:t xml:space="preserve">z odpowiedzią stają się integralną częścią specyfikacji warunków zamówienia oraz załączników do SWZ  i będą wiążące dla Wykonawców przy składaniu ofert. </w:t>
      </w:r>
    </w:p>
    <w:p w14:paraId="07D95712" w14:textId="77777777" w:rsidR="00AC47BC" w:rsidRPr="00DE215F" w:rsidRDefault="00AC47BC" w:rsidP="00170EF8">
      <w:pPr>
        <w:ind w:right="-850"/>
        <w:jc w:val="both"/>
        <w:rPr>
          <w:rFonts w:ascii="Cambria" w:hAnsi="Cambria" w:cs="Times New Roman"/>
          <w:sz w:val="24"/>
          <w:szCs w:val="24"/>
        </w:rPr>
      </w:pPr>
    </w:p>
    <w:p w14:paraId="5CF33533" w14:textId="77777777" w:rsidR="004248CE" w:rsidRPr="00DE215F" w:rsidRDefault="004248CE" w:rsidP="00771A94">
      <w:pPr>
        <w:ind w:right="-567"/>
        <w:jc w:val="both"/>
        <w:rPr>
          <w:rFonts w:ascii="Cambria" w:hAnsi="Cambria"/>
          <w:sz w:val="24"/>
          <w:szCs w:val="24"/>
        </w:rPr>
      </w:pPr>
      <w:bookmarkStart w:id="1" w:name="_GoBack"/>
    </w:p>
    <w:p w14:paraId="0579D37F" w14:textId="77777777" w:rsidR="004248CE" w:rsidRPr="00DE215F" w:rsidRDefault="004248CE" w:rsidP="00771A94">
      <w:pPr>
        <w:ind w:left="5670" w:right="-567" w:hanging="560"/>
        <w:jc w:val="right"/>
        <w:rPr>
          <w:rFonts w:ascii="Cambria" w:hAnsi="Cambria"/>
          <w:b/>
          <w:bCs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>ZATWIERDZIŁ:</w:t>
      </w:r>
    </w:p>
    <w:p w14:paraId="2DB36B02" w14:textId="77777777" w:rsidR="004248CE" w:rsidRPr="00DE215F" w:rsidRDefault="004248CE" w:rsidP="00771A94">
      <w:pPr>
        <w:spacing w:after="0"/>
        <w:ind w:left="5670" w:right="-567" w:hanging="561"/>
        <w:jc w:val="right"/>
        <w:rPr>
          <w:rFonts w:ascii="Cambria" w:hAnsi="Cambria"/>
          <w:b/>
          <w:bCs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>/… / PREZES ZARZĄDU</w:t>
      </w:r>
    </w:p>
    <w:p w14:paraId="77FAAA89" w14:textId="67B2AC0F" w:rsidR="00BB6AA2" w:rsidRPr="00DE215F" w:rsidRDefault="004248CE" w:rsidP="00771A94">
      <w:pPr>
        <w:spacing w:after="0"/>
        <w:ind w:left="5670" w:right="-567" w:hanging="561"/>
        <w:jc w:val="right"/>
        <w:rPr>
          <w:rFonts w:ascii="Cambria" w:hAnsi="Cambria"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 xml:space="preserve">          Robert Grzesiński </w:t>
      </w:r>
      <w:bookmarkEnd w:id="1"/>
    </w:p>
    <w:sectPr w:rsidR="00BB6AA2" w:rsidRPr="00DE215F" w:rsidSect="00DE215F">
      <w:pgSz w:w="11906" w:h="16838"/>
      <w:pgMar w:top="851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808"/>
    <w:multiLevelType w:val="hybridMultilevel"/>
    <w:tmpl w:val="B03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12F"/>
    <w:multiLevelType w:val="hybridMultilevel"/>
    <w:tmpl w:val="617A1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0E4C"/>
    <w:multiLevelType w:val="hybridMultilevel"/>
    <w:tmpl w:val="B126A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542"/>
    <w:multiLevelType w:val="hybridMultilevel"/>
    <w:tmpl w:val="69A2D62C"/>
    <w:lvl w:ilvl="0" w:tplc="38FCA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37A"/>
    <w:multiLevelType w:val="hybridMultilevel"/>
    <w:tmpl w:val="7E3C3704"/>
    <w:lvl w:ilvl="0" w:tplc="DF2ADF7A">
      <w:start w:val="18"/>
      <w:numFmt w:val="decimal"/>
      <w:lvlText w:val="%1)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226"/>
    <w:multiLevelType w:val="hybridMultilevel"/>
    <w:tmpl w:val="A23EBA24"/>
    <w:lvl w:ilvl="0" w:tplc="8550C6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7598B"/>
    <w:multiLevelType w:val="hybridMultilevel"/>
    <w:tmpl w:val="F406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F518D"/>
    <w:multiLevelType w:val="hybridMultilevel"/>
    <w:tmpl w:val="CDFAA984"/>
    <w:lvl w:ilvl="0" w:tplc="E01E7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7F24"/>
    <w:multiLevelType w:val="hybridMultilevel"/>
    <w:tmpl w:val="A71A2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5E76"/>
    <w:multiLevelType w:val="hybridMultilevel"/>
    <w:tmpl w:val="39CA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7DB"/>
    <w:multiLevelType w:val="hybridMultilevel"/>
    <w:tmpl w:val="17F4457E"/>
    <w:lvl w:ilvl="0" w:tplc="5764ED06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6BA9"/>
    <w:multiLevelType w:val="hybridMultilevel"/>
    <w:tmpl w:val="DE08686A"/>
    <w:lvl w:ilvl="0" w:tplc="33DCE1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1D"/>
    <w:rsid w:val="000352E6"/>
    <w:rsid w:val="00052C91"/>
    <w:rsid w:val="00076582"/>
    <w:rsid w:val="000E61BA"/>
    <w:rsid w:val="001053EB"/>
    <w:rsid w:val="001105A2"/>
    <w:rsid w:val="001158B4"/>
    <w:rsid w:val="001340C9"/>
    <w:rsid w:val="00135892"/>
    <w:rsid w:val="00170260"/>
    <w:rsid w:val="00170EF8"/>
    <w:rsid w:val="00174C66"/>
    <w:rsid w:val="00195A6B"/>
    <w:rsid w:val="001B1AC5"/>
    <w:rsid w:val="001F5CB0"/>
    <w:rsid w:val="00200C7B"/>
    <w:rsid w:val="003321BF"/>
    <w:rsid w:val="0039339E"/>
    <w:rsid w:val="003B0FD0"/>
    <w:rsid w:val="003C4F15"/>
    <w:rsid w:val="003E2EFC"/>
    <w:rsid w:val="003E53B1"/>
    <w:rsid w:val="004248CE"/>
    <w:rsid w:val="00460C29"/>
    <w:rsid w:val="0046467E"/>
    <w:rsid w:val="004B1225"/>
    <w:rsid w:val="004C0474"/>
    <w:rsid w:val="0053055F"/>
    <w:rsid w:val="00531016"/>
    <w:rsid w:val="0053482F"/>
    <w:rsid w:val="00550B2D"/>
    <w:rsid w:val="00562F53"/>
    <w:rsid w:val="005902C7"/>
    <w:rsid w:val="005A4C7A"/>
    <w:rsid w:val="005B3510"/>
    <w:rsid w:val="006123F9"/>
    <w:rsid w:val="00623790"/>
    <w:rsid w:val="00667C11"/>
    <w:rsid w:val="00682EBD"/>
    <w:rsid w:val="00684D05"/>
    <w:rsid w:val="006A59CC"/>
    <w:rsid w:val="006E096C"/>
    <w:rsid w:val="00727CB6"/>
    <w:rsid w:val="0073324E"/>
    <w:rsid w:val="00735B32"/>
    <w:rsid w:val="00771A94"/>
    <w:rsid w:val="00787130"/>
    <w:rsid w:val="007C739A"/>
    <w:rsid w:val="007E3BBE"/>
    <w:rsid w:val="00841715"/>
    <w:rsid w:val="00855DCC"/>
    <w:rsid w:val="00857664"/>
    <w:rsid w:val="00866866"/>
    <w:rsid w:val="00895508"/>
    <w:rsid w:val="008C03AC"/>
    <w:rsid w:val="008D190D"/>
    <w:rsid w:val="008D59C1"/>
    <w:rsid w:val="008F027F"/>
    <w:rsid w:val="008F18E7"/>
    <w:rsid w:val="0090655F"/>
    <w:rsid w:val="00911242"/>
    <w:rsid w:val="0093769E"/>
    <w:rsid w:val="0094444B"/>
    <w:rsid w:val="00945D63"/>
    <w:rsid w:val="00977241"/>
    <w:rsid w:val="00977E5F"/>
    <w:rsid w:val="0098219C"/>
    <w:rsid w:val="009A155A"/>
    <w:rsid w:val="009D64C2"/>
    <w:rsid w:val="009E36F8"/>
    <w:rsid w:val="009E6E49"/>
    <w:rsid w:val="00A452A5"/>
    <w:rsid w:val="00A70304"/>
    <w:rsid w:val="00AC47BC"/>
    <w:rsid w:val="00AE1388"/>
    <w:rsid w:val="00AF5DC5"/>
    <w:rsid w:val="00B0179F"/>
    <w:rsid w:val="00B13A32"/>
    <w:rsid w:val="00B16FEB"/>
    <w:rsid w:val="00B55020"/>
    <w:rsid w:val="00B627EB"/>
    <w:rsid w:val="00B70B35"/>
    <w:rsid w:val="00B975B0"/>
    <w:rsid w:val="00BA4090"/>
    <w:rsid w:val="00BB5A35"/>
    <w:rsid w:val="00BB6AA2"/>
    <w:rsid w:val="00BC17C5"/>
    <w:rsid w:val="00C94C95"/>
    <w:rsid w:val="00C96858"/>
    <w:rsid w:val="00CD061D"/>
    <w:rsid w:val="00CD219D"/>
    <w:rsid w:val="00CE1858"/>
    <w:rsid w:val="00DB5EC7"/>
    <w:rsid w:val="00DC3750"/>
    <w:rsid w:val="00DC4EB7"/>
    <w:rsid w:val="00DE215F"/>
    <w:rsid w:val="00DE6BC1"/>
    <w:rsid w:val="00DE77F1"/>
    <w:rsid w:val="00E05288"/>
    <w:rsid w:val="00E07490"/>
    <w:rsid w:val="00E42883"/>
    <w:rsid w:val="00E50166"/>
    <w:rsid w:val="00E54540"/>
    <w:rsid w:val="00E57D1A"/>
    <w:rsid w:val="00EA327E"/>
    <w:rsid w:val="00F04D41"/>
    <w:rsid w:val="00F35CEB"/>
    <w:rsid w:val="00FA53E0"/>
    <w:rsid w:val="00FC5B3E"/>
    <w:rsid w:val="00FE259A"/>
    <w:rsid w:val="00FE6526"/>
    <w:rsid w:val="00FF2EA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69E"/>
  <w15:docId w15:val="{658F762D-C0A9-4081-82CC-3B845AC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97724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B6AA2"/>
  </w:style>
  <w:style w:type="paragraph" w:styleId="Bezodstpw">
    <w:name w:val="No Spacing"/>
    <w:uiPriority w:val="1"/>
    <w:qFormat/>
    <w:rsid w:val="004248C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D1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60C2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FC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D3F2-F340-4B3F-9BC7-2C4DE87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45</cp:revision>
  <cp:lastPrinted>2022-10-05T14:04:00Z</cp:lastPrinted>
  <dcterms:created xsi:type="dcterms:W3CDTF">2022-07-21T08:55:00Z</dcterms:created>
  <dcterms:modified xsi:type="dcterms:W3CDTF">2022-10-21T10:56:00Z</dcterms:modified>
</cp:coreProperties>
</file>